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6814" w14:textId="77777777" w:rsidR="009C5C1E" w:rsidRPr="00060664" w:rsidRDefault="009C5C1E" w:rsidP="001B4C99">
      <w:pPr>
        <w:pStyle w:val="m4830549299525336251msolistparagraph"/>
        <w:shd w:val="clear" w:color="auto" w:fill="FFFFFF"/>
        <w:spacing w:before="0" w:beforeAutospacing="0" w:after="0" w:afterAutospacing="0"/>
        <w:rPr>
          <w:rFonts w:ascii="Calibri" w:hAnsi="Calibri" w:cs="Calibri"/>
          <w:color w:val="222222"/>
          <w:sz w:val="28"/>
          <w:szCs w:val="28"/>
        </w:rPr>
      </w:pPr>
    </w:p>
    <w:p w14:paraId="052C3128" w14:textId="77777777" w:rsidR="001B4C99" w:rsidRPr="001B4C99" w:rsidRDefault="001B4C99" w:rsidP="001B4C99">
      <w:pPr>
        <w:jc w:val="center"/>
        <w:rPr>
          <w:b/>
          <w:bCs/>
          <w:kern w:val="0"/>
          <w:sz w:val="36"/>
          <w:szCs w:val="36"/>
          <w14:ligatures w14:val="none"/>
        </w:rPr>
      </w:pPr>
      <w:r w:rsidRPr="001B4C99">
        <w:rPr>
          <w:b/>
          <w:bCs/>
          <w:kern w:val="0"/>
          <w:sz w:val="36"/>
          <w:szCs w:val="36"/>
          <w14:ligatures w14:val="none"/>
        </w:rPr>
        <w:t>Fixing a broken system: a bold new vision for disability support fit for the 21</w:t>
      </w:r>
      <w:r w:rsidRPr="001B4C99">
        <w:rPr>
          <w:b/>
          <w:bCs/>
          <w:kern w:val="0"/>
          <w:sz w:val="36"/>
          <w:szCs w:val="36"/>
          <w:vertAlign w:val="superscript"/>
          <w14:ligatures w14:val="none"/>
        </w:rPr>
        <w:t>st</w:t>
      </w:r>
      <w:r w:rsidRPr="001B4C99">
        <w:rPr>
          <w:b/>
          <w:bCs/>
          <w:kern w:val="0"/>
          <w:sz w:val="36"/>
          <w:szCs w:val="36"/>
          <w14:ligatures w14:val="none"/>
        </w:rPr>
        <w:t xml:space="preserve"> century</w:t>
      </w:r>
    </w:p>
    <w:p w14:paraId="200C8F3F" w14:textId="77777777" w:rsidR="009C5C1E" w:rsidRPr="00060664" w:rsidRDefault="009C5C1E" w:rsidP="001B4C99">
      <w:pPr>
        <w:pStyle w:val="m4830549299525336251msolistparagraph"/>
        <w:shd w:val="clear" w:color="auto" w:fill="FFFFFF"/>
        <w:spacing w:before="0" w:beforeAutospacing="0" w:after="0" w:afterAutospacing="0"/>
        <w:rPr>
          <w:rFonts w:ascii="Calibri" w:hAnsi="Calibri" w:cs="Calibri"/>
          <w:color w:val="222222"/>
          <w:sz w:val="28"/>
          <w:szCs w:val="28"/>
        </w:rPr>
      </w:pPr>
    </w:p>
    <w:p w14:paraId="570469EC" w14:textId="77777777" w:rsidR="00C17F31" w:rsidRPr="00060664" w:rsidRDefault="00C17F31" w:rsidP="00C17F31">
      <w:pPr>
        <w:pStyle w:val="m4830549299525336251msolistparagraph"/>
        <w:shd w:val="clear" w:color="auto" w:fill="FFFFFF"/>
        <w:spacing w:after="0"/>
        <w:rPr>
          <w:rFonts w:ascii="Calibri" w:hAnsi="Calibri" w:cs="Calibri"/>
          <w:b/>
          <w:bCs/>
          <w:color w:val="222222"/>
          <w:sz w:val="28"/>
          <w:szCs w:val="28"/>
        </w:rPr>
      </w:pPr>
      <w:r w:rsidRPr="00060664">
        <w:rPr>
          <w:rFonts w:ascii="Calibri" w:hAnsi="Calibri" w:cs="Calibri"/>
          <w:b/>
          <w:bCs/>
          <w:color w:val="222222"/>
          <w:sz w:val="28"/>
          <w:szCs w:val="28"/>
        </w:rPr>
        <w:t>Introduction</w:t>
      </w:r>
    </w:p>
    <w:p w14:paraId="7F06AAA2" w14:textId="77777777" w:rsidR="004F0DC1" w:rsidRDefault="00C17F31" w:rsidP="00C17F31">
      <w:pPr>
        <w:pStyle w:val="m4830549299525336251msolistparagraph"/>
        <w:shd w:val="clear" w:color="auto" w:fill="FFFFFF"/>
        <w:spacing w:before="0" w:beforeAutospacing="0" w:after="0" w:afterAutospacing="0"/>
        <w:rPr>
          <w:rFonts w:ascii="Calibri" w:hAnsi="Calibri" w:cs="Calibri"/>
          <w:color w:val="222222"/>
          <w:sz w:val="28"/>
          <w:szCs w:val="28"/>
        </w:rPr>
      </w:pPr>
      <w:r w:rsidRPr="00060664">
        <w:rPr>
          <w:rFonts w:ascii="Calibri" w:hAnsi="Calibri" w:cs="Calibri"/>
          <w:color w:val="222222"/>
          <w:sz w:val="28"/>
          <w:szCs w:val="28"/>
        </w:rPr>
        <w:t xml:space="preserve">It is no secret that the social care system and mental health services are in crisis. </w:t>
      </w:r>
    </w:p>
    <w:p w14:paraId="7EF5236A" w14:textId="77777777" w:rsidR="004F0DC1" w:rsidRDefault="004F0DC1" w:rsidP="00C17F31">
      <w:pPr>
        <w:pStyle w:val="m4830549299525336251msolistparagraph"/>
        <w:shd w:val="clear" w:color="auto" w:fill="FFFFFF"/>
        <w:spacing w:before="0" w:beforeAutospacing="0" w:after="0" w:afterAutospacing="0"/>
        <w:rPr>
          <w:rFonts w:ascii="Calibri" w:hAnsi="Calibri" w:cs="Calibri"/>
          <w:color w:val="222222"/>
          <w:sz w:val="28"/>
          <w:szCs w:val="28"/>
        </w:rPr>
      </w:pPr>
    </w:p>
    <w:p w14:paraId="609EA666" w14:textId="3DCD103F" w:rsidR="009C5C1E" w:rsidRPr="00060664" w:rsidRDefault="00C17F31" w:rsidP="00C17F31">
      <w:pPr>
        <w:pStyle w:val="m4830549299525336251msolistparagraph"/>
        <w:shd w:val="clear" w:color="auto" w:fill="FFFFFF"/>
        <w:spacing w:before="0" w:beforeAutospacing="0" w:after="0" w:afterAutospacing="0"/>
        <w:rPr>
          <w:rFonts w:ascii="Calibri" w:hAnsi="Calibri" w:cs="Calibri"/>
          <w:color w:val="222222"/>
          <w:sz w:val="28"/>
          <w:szCs w:val="28"/>
        </w:rPr>
      </w:pPr>
      <w:r w:rsidRPr="00060664">
        <w:rPr>
          <w:rFonts w:ascii="Calibri" w:hAnsi="Calibri" w:cs="Calibri"/>
          <w:color w:val="222222"/>
          <w:sz w:val="28"/>
          <w:szCs w:val="28"/>
        </w:rPr>
        <w:t>Alongside chronic under-funding, there are structural problems with the delivery of both.</w:t>
      </w:r>
    </w:p>
    <w:p w14:paraId="54779D94" w14:textId="77777777" w:rsidR="00C17F31" w:rsidRPr="00060664" w:rsidRDefault="00C17F31" w:rsidP="00C17F31">
      <w:pPr>
        <w:pStyle w:val="m4830549299525336251msolistparagraph"/>
        <w:shd w:val="clear" w:color="auto" w:fill="FFFFFF"/>
        <w:spacing w:before="0" w:beforeAutospacing="0" w:after="0" w:afterAutospacing="0"/>
        <w:rPr>
          <w:rFonts w:ascii="Calibri" w:hAnsi="Calibri" w:cs="Calibri"/>
          <w:color w:val="222222"/>
          <w:sz w:val="28"/>
          <w:szCs w:val="28"/>
        </w:rPr>
      </w:pPr>
    </w:p>
    <w:p w14:paraId="76DEAD2D" w14:textId="0A1CCF9A" w:rsidR="00060664" w:rsidRDefault="00C17F31" w:rsidP="00C17F31">
      <w:pPr>
        <w:pStyle w:val="m4830549299525336251msolistparagraph"/>
        <w:shd w:val="clear" w:color="auto" w:fill="FFFFFF"/>
        <w:spacing w:before="0" w:beforeAutospacing="0" w:after="0" w:afterAutospacing="0"/>
        <w:rPr>
          <w:rFonts w:ascii="Calibri" w:hAnsi="Calibri" w:cs="Calibri"/>
          <w:color w:val="222222"/>
          <w:sz w:val="28"/>
          <w:szCs w:val="28"/>
        </w:rPr>
      </w:pPr>
      <w:r w:rsidRPr="00060664">
        <w:rPr>
          <w:rFonts w:ascii="Calibri" w:hAnsi="Calibri" w:cs="Calibri"/>
          <w:color w:val="222222"/>
          <w:sz w:val="28"/>
          <w:szCs w:val="28"/>
        </w:rPr>
        <w:t xml:space="preserve">These systems are the direct successor of the asylums and long stay hospitals of the </w:t>
      </w:r>
      <w:r w:rsidR="004F0DC1">
        <w:rPr>
          <w:rFonts w:ascii="Calibri" w:hAnsi="Calibri" w:cs="Calibri"/>
          <w:color w:val="222222"/>
          <w:sz w:val="28"/>
          <w:szCs w:val="28"/>
        </w:rPr>
        <w:t xml:space="preserve">nineteenth and </w:t>
      </w:r>
      <w:r w:rsidRPr="00060664">
        <w:rPr>
          <w:rFonts w:ascii="Calibri" w:hAnsi="Calibri" w:cs="Calibri"/>
          <w:color w:val="222222"/>
          <w:sz w:val="28"/>
          <w:szCs w:val="28"/>
        </w:rPr>
        <w:t>twent</w:t>
      </w:r>
      <w:r w:rsidR="004F0DC1">
        <w:rPr>
          <w:rFonts w:ascii="Calibri" w:hAnsi="Calibri" w:cs="Calibri"/>
          <w:color w:val="222222"/>
          <w:sz w:val="28"/>
          <w:szCs w:val="28"/>
        </w:rPr>
        <w:t>ieth</w:t>
      </w:r>
      <w:r w:rsidRPr="00060664">
        <w:rPr>
          <w:rFonts w:ascii="Calibri" w:hAnsi="Calibri" w:cs="Calibri"/>
          <w:color w:val="222222"/>
          <w:sz w:val="28"/>
          <w:szCs w:val="28"/>
        </w:rPr>
        <w:t xml:space="preserve"> centur</w:t>
      </w:r>
      <w:r w:rsidR="004F0DC1">
        <w:rPr>
          <w:rFonts w:ascii="Calibri" w:hAnsi="Calibri" w:cs="Calibri"/>
          <w:color w:val="222222"/>
          <w:sz w:val="28"/>
          <w:szCs w:val="28"/>
        </w:rPr>
        <w:t>ies</w:t>
      </w:r>
      <w:r w:rsidRPr="00060664">
        <w:rPr>
          <w:rFonts w:ascii="Calibri" w:hAnsi="Calibri" w:cs="Calibri"/>
          <w:color w:val="222222"/>
          <w:sz w:val="28"/>
          <w:szCs w:val="28"/>
        </w:rPr>
        <w:t xml:space="preserve">. </w:t>
      </w:r>
    </w:p>
    <w:p w14:paraId="291FDB4A" w14:textId="77777777" w:rsidR="00060664" w:rsidRDefault="00060664" w:rsidP="00C17F31">
      <w:pPr>
        <w:pStyle w:val="m4830549299525336251msolistparagraph"/>
        <w:shd w:val="clear" w:color="auto" w:fill="FFFFFF"/>
        <w:spacing w:before="0" w:beforeAutospacing="0" w:after="0" w:afterAutospacing="0"/>
        <w:rPr>
          <w:rFonts w:ascii="Calibri" w:hAnsi="Calibri" w:cs="Calibri"/>
          <w:color w:val="222222"/>
          <w:sz w:val="28"/>
          <w:szCs w:val="28"/>
        </w:rPr>
      </w:pPr>
    </w:p>
    <w:p w14:paraId="6DC37B97" w14:textId="6B856502" w:rsidR="00C17F31" w:rsidRDefault="00C17F31" w:rsidP="00C17F31">
      <w:pPr>
        <w:pStyle w:val="m4830549299525336251msolistparagraph"/>
        <w:shd w:val="clear" w:color="auto" w:fill="FFFFFF"/>
        <w:spacing w:before="0" w:beforeAutospacing="0" w:after="0" w:afterAutospacing="0"/>
        <w:rPr>
          <w:rFonts w:ascii="Calibri" w:hAnsi="Calibri" w:cs="Calibri"/>
          <w:color w:val="222222"/>
          <w:sz w:val="28"/>
          <w:szCs w:val="28"/>
        </w:rPr>
      </w:pPr>
      <w:r w:rsidRPr="00060664">
        <w:rPr>
          <w:rFonts w:ascii="Calibri" w:hAnsi="Calibri" w:cs="Calibri"/>
          <w:color w:val="222222"/>
          <w:sz w:val="28"/>
          <w:szCs w:val="28"/>
        </w:rPr>
        <w:t xml:space="preserve">The founding of the welfare state did not interrupt the incarceration of </w:t>
      </w:r>
      <w:r w:rsidR="004F0DC1">
        <w:rPr>
          <w:rFonts w:ascii="Calibri" w:hAnsi="Calibri" w:cs="Calibri"/>
          <w:color w:val="222222"/>
          <w:sz w:val="28"/>
          <w:szCs w:val="28"/>
        </w:rPr>
        <w:t>D</w:t>
      </w:r>
      <w:r w:rsidRPr="00060664">
        <w:rPr>
          <w:rFonts w:ascii="Calibri" w:hAnsi="Calibri" w:cs="Calibri"/>
          <w:color w:val="222222"/>
          <w:sz w:val="28"/>
          <w:szCs w:val="28"/>
        </w:rPr>
        <w:t xml:space="preserve">isabled people and second-class citizenship, rather leaving disability services under local authority control.  </w:t>
      </w:r>
    </w:p>
    <w:p w14:paraId="3269622F" w14:textId="77777777" w:rsidR="00060664" w:rsidRDefault="00060664" w:rsidP="00C17F31">
      <w:pPr>
        <w:pStyle w:val="m4830549299525336251msolistparagraph"/>
        <w:shd w:val="clear" w:color="auto" w:fill="FFFFFF"/>
        <w:spacing w:before="0" w:beforeAutospacing="0" w:after="0" w:afterAutospacing="0"/>
        <w:rPr>
          <w:rFonts w:ascii="Calibri" w:hAnsi="Calibri" w:cs="Calibri"/>
          <w:color w:val="222222"/>
          <w:sz w:val="28"/>
          <w:szCs w:val="28"/>
        </w:rPr>
      </w:pPr>
    </w:p>
    <w:p w14:paraId="024A1700" w14:textId="064F0F9E" w:rsidR="00C17F31" w:rsidRPr="00C17F31" w:rsidRDefault="00060664" w:rsidP="00060664">
      <w:pPr>
        <w:pStyle w:val="m4830549299525336251msolistparagraph"/>
        <w:shd w:val="clear" w:color="auto" w:fill="FFFFFF"/>
        <w:spacing w:before="0" w:beforeAutospacing="0" w:after="0" w:afterAutospacing="0"/>
        <w:rPr>
          <w:i/>
          <w:iCs/>
          <w:sz w:val="28"/>
          <w:szCs w:val="28"/>
        </w:rPr>
      </w:pPr>
      <w:r>
        <w:rPr>
          <w:rFonts w:ascii="Calibri" w:hAnsi="Calibri" w:cs="Calibri"/>
          <w:color w:val="222222"/>
          <w:sz w:val="28"/>
          <w:szCs w:val="28"/>
        </w:rPr>
        <w:t>The approach to disability underpinning disability support provision continues to be at odds with human rights treaties and the social model of disability.</w:t>
      </w:r>
    </w:p>
    <w:p w14:paraId="601625F5" w14:textId="77777777" w:rsidR="00060664" w:rsidRDefault="00060664" w:rsidP="00C17F31">
      <w:pPr>
        <w:pStyle w:val="m4830549299525336251msolistparagraph"/>
        <w:shd w:val="clear" w:color="auto" w:fill="FFFFFF"/>
        <w:spacing w:before="0" w:beforeAutospacing="0" w:after="0" w:afterAutospacing="0"/>
        <w:rPr>
          <w:rFonts w:ascii="Calibri" w:hAnsi="Calibri" w:cs="Calibri"/>
          <w:color w:val="222222"/>
          <w:sz w:val="28"/>
          <w:szCs w:val="28"/>
        </w:rPr>
      </w:pPr>
    </w:p>
    <w:p w14:paraId="20282BD5" w14:textId="6D3385EE" w:rsidR="00C17F31" w:rsidRPr="00060664" w:rsidRDefault="00060664" w:rsidP="00C17F31">
      <w:pPr>
        <w:pStyle w:val="m4830549299525336251msolistparagraph"/>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W</w:t>
      </w:r>
      <w:r w:rsidR="00C17F31" w:rsidRPr="00060664">
        <w:rPr>
          <w:rFonts w:ascii="Calibri" w:hAnsi="Calibri" w:cs="Calibri"/>
          <w:color w:val="222222"/>
          <w:sz w:val="28"/>
          <w:szCs w:val="28"/>
        </w:rPr>
        <w:t xml:space="preserve">hat </w:t>
      </w:r>
      <w:r>
        <w:rPr>
          <w:rFonts w:ascii="Calibri" w:hAnsi="Calibri" w:cs="Calibri"/>
          <w:color w:val="222222"/>
          <w:sz w:val="28"/>
          <w:szCs w:val="28"/>
        </w:rPr>
        <w:t>we</w:t>
      </w:r>
      <w:r w:rsidR="00C17F31" w:rsidRPr="00060664">
        <w:rPr>
          <w:rFonts w:ascii="Calibri" w:hAnsi="Calibri" w:cs="Calibri"/>
          <w:color w:val="222222"/>
          <w:sz w:val="28"/>
          <w:szCs w:val="28"/>
        </w:rPr>
        <w:t xml:space="preserve"> need is a bold new vision of independent living support fit for the twent</w:t>
      </w:r>
      <w:r>
        <w:rPr>
          <w:rFonts w:ascii="Calibri" w:hAnsi="Calibri" w:cs="Calibri"/>
          <w:color w:val="222222"/>
          <w:sz w:val="28"/>
          <w:szCs w:val="28"/>
        </w:rPr>
        <w:t>y first</w:t>
      </w:r>
      <w:r w:rsidR="00C17F31" w:rsidRPr="00060664">
        <w:rPr>
          <w:rFonts w:ascii="Calibri" w:hAnsi="Calibri" w:cs="Calibri"/>
          <w:color w:val="222222"/>
          <w:sz w:val="28"/>
          <w:szCs w:val="28"/>
        </w:rPr>
        <w:t xml:space="preserve"> century.    </w:t>
      </w:r>
    </w:p>
    <w:p w14:paraId="0F6E90F1" w14:textId="77777777" w:rsidR="00C17F31" w:rsidRPr="00060664" w:rsidRDefault="00C17F31" w:rsidP="00C17F31">
      <w:pPr>
        <w:pStyle w:val="m4830549299525336251msolistparagraph"/>
        <w:shd w:val="clear" w:color="auto" w:fill="FFFFFF"/>
        <w:spacing w:before="0" w:beforeAutospacing="0" w:after="0" w:afterAutospacing="0"/>
        <w:rPr>
          <w:rFonts w:ascii="Calibri" w:hAnsi="Calibri" w:cs="Calibri"/>
          <w:color w:val="222222"/>
          <w:sz w:val="28"/>
          <w:szCs w:val="28"/>
        </w:rPr>
      </w:pPr>
    </w:p>
    <w:p w14:paraId="50080BA2" w14:textId="77777777" w:rsidR="00C17F31" w:rsidRPr="00C17F31" w:rsidRDefault="00C17F31" w:rsidP="00C17F31">
      <w:pPr>
        <w:rPr>
          <w:b/>
          <w:bCs/>
          <w:kern w:val="0"/>
          <w:sz w:val="36"/>
          <w:szCs w:val="36"/>
          <w14:ligatures w14:val="none"/>
        </w:rPr>
      </w:pPr>
      <w:r w:rsidRPr="00C17F31">
        <w:rPr>
          <w:b/>
          <w:bCs/>
          <w:kern w:val="0"/>
          <w:sz w:val="36"/>
          <w:szCs w:val="36"/>
          <w14:ligatures w14:val="none"/>
        </w:rPr>
        <w:t>Part 1. Presenting the Case for Change</w:t>
      </w:r>
    </w:p>
    <w:p w14:paraId="5FB313DA" w14:textId="77777777" w:rsidR="00C17F31" w:rsidRPr="00C17F31" w:rsidRDefault="00C17F31" w:rsidP="00C17F31">
      <w:pPr>
        <w:rPr>
          <w:rFonts w:ascii="Calibri" w:hAnsi="Calibri" w:cs="Calibri"/>
          <w:b/>
          <w:bCs/>
          <w:kern w:val="0"/>
          <w:sz w:val="32"/>
          <w:szCs w:val="32"/>
          <w14:ligatures w14:val="none"/>
        </w:rPr>
      </w:pPr>
      <w:r w:rsidRPr="00C17F31">
        <w:rPr>
          <w:rFonts w:ascii="Calibri" w:hAnsi="Calibri" w:cs="Calibri"/>
          <w:b/>
          <w:bCs/>
          <w:kern w:val="0"/>
          <w:sz w:val="32"/>
          <w:szCs w:val="32"/>
          <w14:ligatures w14:val="none"/>
        </w:rPr>
        <w:t xml:space="preserve">The Mess </w:t>
      </w:r>
      <w:proofErr w:type="gramStart"/>
      <w:r w:rsidRPr="00C17F31">
        <w:rPr>
          <w:rFonts w:ascii="Calibri" w:hAnsi="Calibri" w:cs="Calibri"/>
          <w:b/>
          <w:bCs/>
          <w:kern w:val="0"/>
          <w:sz w:val="32"/>
          <w:szCs w:val="32"/>
          <w14:ligatures w14:val="none"/>
        </w:rPr>
        <w:t>at the Moment</w:t>
      </w:r>
      <w:proofErr w:type="gramEnd"/>
    </w:p>
    <w:p w14:paraId="740D6F67" w14:textId="77777777" w:rsidR="00C17F31" w:rsidRPr="00C17F31" w:rsidRDefault="00C17F31" w:rsidP="00C17F31">
      <w:pPr>
        <w:rPr>
          <w:rFonts w:ascii="Calibri" w:hAnsi="Calibri" w:cs="Calibri"/>
          <w:b/>
          <w:bCs/>
          <w:kern w:val="0"/>
          <w:sz w:val="28"/>
          <w:szCs w:val="28"/>
          <w14:ligatures w14:val="none"/>
        </w:rPr>
      </w:pPr>
      <w:r w:rsidRPr="00C17F31">
        <w:rPr>
          <w:rFonts w:ascii="Calibri" w:hAnsi="Calibri" w:cs="Calibri"/>
          <w:b/>
          <w:bCs/>
          <w:kern w:val="0"/>
          <w:sz w:val="28"/>
          <w:szCs w:val="28"/>
          <w14:ligatures w14:val="none"/>
        </w:rPr>
        <w:t>Chronic underfunding and unmet need</w:t>
      </w:r>
    </w:p>
    <w:p w14:paraId="4277C11F" w14:textId="2AC2A366" w:rsidR="00C17F31" w:rsidRPr="00060664" w:rsidRDefault="00C17F31" w:rsidP="00C17F31">
      <w:pPr>
        <w:rPr>
          <w:rFonts w:ascii="Calibri" w:hAnsi="Calibri" w:cs="Calibri"/>
          <w:kern w:val="0"/>
          <w:sz w:val="28"/>
          <w:szCs w:val="28"/>
          <w14:ligatures w14:val="none"/>
        </w:rPr>
      </w:pPr>
      <w:r w:rsidRPr="00C17F31">
        <w:rPr>
          <w:rFonts w:ascii="Calibri" w:hAnsi="Calibri" w:cs="Calibri"/>
          <w:kern w:val="0"/>
          <w:sz w:val="28"/>
          <w:szCs w:val="28"/>
          <w14:ligatures w14:val="none"/>
        </w:rPr>
        <w:t xml:space="preserve">Services essential to the lives and well-being of </w:t>
      </w:r>
      <w:r w:rsidR="004F0DC1">
        <w:rPr>
          <w:rFonts w:ascii="Calibri" w:hAnsi="Calibri" w:cs="Calibri"/>
          <w:kern w:val="0"/>
          <w:sz w:val="28"/>
          <w:szCs w:val="28"/>
          <w14:ligatures w14:val="none"/>
        </w:rPr>
        <w:t>D</w:t>
      </w:r>
      <w:r w:rsidRPr="00C17F31">
        <w:rPr>
          <w:rFonts w:ascii="Calibri" w:hAnsi="Calibri" w:cs="Calibri"/>
          <w:kern w:val="0"/>
          <w:sz w:val="28"/>
          <w:szCs w:val="28"/>
          <w14:ligatures w14:val="none"/>
        </w:rPr>
        <w:t xml:space="preserve">isabled people are broken, struggling with funding shortfalls set against rising demand. </w:t>
      </w:r>
    </w:p>
    <w:p w14:paraId="357D7291" w14:textId="228B0CC5" w:rsidR="00851EC5" w:rsidRPr="00060664" w:rsidRDefault="00851EC5" w:rsidP="00C17F31">
      <w:pPr>
        <w:rPr>
          <w:rFonts w:ascii="Calibri" w:hAnsi="Calibri" w:cs="Calibri"/>
          <w:kern w:val="0"/>
          <w:sz w:val="28"/>
          <w:szCs w:val="28"/>
          <w14:ligatures w14:val="none"/>
        </w:rPr>
      </w:pPr>
      <w:r w:rsidRPr="00060664">
        <w:rPr>
          <w:rFonts w:ascii="Calibri" w:hAnsi="Calibri" w:cs="Calibri"/>
          <w:kern w:val="0"/>
          <w:sz w:val="28"/>
          <w:szCs w:val="28"/>
          <w14:ligatures w14:val="none"/>
        </w:rPr>
        <w:t>The systems responsible for delivering social care and mental health services are at breaking point, unable to meet need and causing serious safety issues.</w:t>
      </w:r>
    </w:p>
    <w:p w14:paraId="70AA00BE" w14:textId="01B3CDDA" w:rsidR="00851EC5" w:rsidRPr="00060664" w:rsidRDefault="00851EC5" w:rsidP="00C17F31">
      <w:pPr>
        <w:rPr>
          <w:rFonts w:ascii="Calibri" w:hAnsi="Calibri" w:cs="Calibri"/>
          <w:kern w:val="0"/>
          <w:sz w:val="28"/>
          <w:szCs w:val="28"/>
          <w14:ligatures w14:val="none"/>
        </w:rPr>
      </w:pPr>
      <w:r w:rsidRPr="00060664">
        <w:rPr>
          <w:rFonts w:ascii="Calibri" w:hAnsi="Calibri" w:cs="Calibri"/>
          <w:kern w:val="0"/>
          <w:sz w:val="28"/>
          <w:szCs w:val="28"/>
          <w14:ligatures w14:val="none"/>
        </w:rPr>
        <w:lastRenderedPageBreak/>
        <w:t xml:space="preserve">Cuts and under-funding have dashed hopes that the personalisation agenda would extend personal budgets and support to live in the community to more groups of Deaf and </w:t>
      </w:r>
      <w:r w:rsidR="004F0DC1">
        <w:rPr>
          <w:rFonts w:ascii="Calibri" w:hAnsi="Calibri" w:cs="Calibri"/>
          <w:kern w:val="0"/>
          <w:sz w:val="28"/>
          <w:szCs w:val="28"/>
          <w14:ligatures w14:val="none"/>
        </w:rPr>
        <w:t>D</w:t>
      </w:r>
      <w:r w:rsidRPr="00060664">
        <w:rPr>
          <w:rFonts w:ascii="Calibri" w:hAnsi="Calibri" w:cs="Calibri"/>
          <w:kern w:val="0"/>
          <w:sz w:val="28"/>
          <w:szCs w:val="28"/>
          <w14:ligatures w14:val="none"/>
        </w:rPr>
        <w:t>isabled people.</w:t>
      </w:r>
    </w:p>
    <w:p w14:paraId="25DFC1A6" w14:textId="77777777" w:rsidR="00851EC5" w:rsidRPr="00060664" w:rsidRDefault="00851EC5" w:rsidP="00851EC5">
      <w:pPr>
        <w:rPr>
          <w:rFonts w:ascii="Calibri" w:hAnsi="Calibri" w:cs="Calibri"/>
          <w:b/>
          <w:bCs/>
          <w:kern w:val="0"/>
          <w:sz w:val="28"/>
          <w:szCs w:val="28"/>
          <w14:ligatures w14:val="none"/>
        </w:rPr>
      </w:pPr>
      <w:r w:rsidRPr="00060664">
        <w:rPr>
          <w:rFonts w:ascii="Calibri" w:hAnsi="Calibri" w:cs="Calibri"/>
          <w:b/>
          <w:bCs/>
          <w:kern w:val="0"/>
          <w:sz w:val="28"/>
          <w:szCs w:val="28"/>
          <w14:ligatures w14:val="none"/>
        </w:rPr>
        <w:t>Government measures do not go far enough</w:t>
      </w:r>
    </w:p>
    <w:p w14:paraId="1414D3C6" w14:textId="77777777" w:rsidR="00851EC5" w:rsidRPr="00060664" w:rsidRDefault="00851EC5" w:rsidP="00851EC5">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Recent government measures do not go far enough to address the fundamental issues at the root of failing support services. </w:t>
      </w:r>
    </w:p>
    <w:p w14:paraId="448A6727" w14:textId="58422CD8" w:rsidR="00851EC5" w:rsidRPr="00060664" w:rsidRDefault="00851EC5" w:rsidP="00851EC5">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The new Health and Social Care Levy will not raise sufficient funds to fill the social care shortfall and </w:t>
      </w:r>
      <w:proofErr w:type="gramStart"/>
      <w:r w:rsidRPr="00060664">
        <w:rPr>
          <w:rFonts w:ascii="Calibri" w:hAnsi="Calibri" w:cs="Calibri"/>
          <w:kern w:val="0"/>
          <w:sz w:val="28"/>
          <w:szCs w:val="28"/>
          <w14:ligatures w14:val="none"/>
        </w:rPr>
        <w:t>the majority of</w:t>
      </w:r>
      <w:proofErr w:type="gramEnd"/>
      <w:r w:rsidRPr="00060664">
        <w:rPr>
          <w:rFonts w:ascii="Calibri" w:hAnsi="Calibri" w:cs="Calibri"/>
          <w:kern w:val="0"/>
          <w:sz w:val="28"/>
          <w:szCs w:val="28"/>
          <w14:ligatures w14:val="none"/>
        </w:rPr>
        <w:t xml:space="preserve"> the money will go into health.</w:t>
      </w:r>
    </w:p>
    <w:p w14:paraId="2CC1FB4D" w14:textId="3EE484C8" w:rsidR="00851EC5" w:rsidRPr="00060664" w:rsidRDefault="00851EC5" w:rsidP="00851EC5">
      <w:pPr>
        <w:rPr>
          <w:rFonts w:ascii="Calibri" w:hAnsi="Calibri" w:cs="Calibri"/>
          <w:kern w:val="0"/>
          <w:sz w:val="28"/>
          <w:szCs w:val="28"/>
          <w14:ligatures w14:val="none"/>
        </w:rPr>
      </w:pPr>
      <w:r w:rsidRPr="00060664">
        <w:rPr>
          <w:rFonts w:ascii="Calibri" w:hAnsi="Calibri" w:cs="Calibri"/>
          <w:kern w:val="0"/>
          <w:sz w:val="28"/>
          <w:szCs w:val="28"/>
          <w14:ligatures w14:val="none"/>
        </w:rPr>
        <w:t>The draft Mental Health bill (2022) is non-compliant with the United Nations Convention on the Rights of Disabled People.</w:t>
      </w:r>
    </w:p>
    <w:p w14:paraId="14D73FC7" w14:textId="49A0880C" w:rsidR="00851EC5" w:rsidRPr="00060664" w:rsidRDefault="00851EC5" w:rsidP="00851EC5">
      <w:pPr>
        <w:rPr>
          <w:rFonts w:ascii="Calibri" w:hAnsi="Calibri" w:cs="Calibri"/>
          <w:b/>
          <w:bCs/>
          <w:kern w:val="0"/>
          <w:sz w:val="28"/>
          <w:szCs w:val="28"/>
          <w14:ligatures w14:val="none"/>
        </w:rPr>
      </w:pPr>
      <w:r w:rsidRPr="00060664">
        <w:rPr>
          <w:rFonts w:ascii="Calibri" w:hAnsi="Calibri" w:cs="Calibri"/>
          <w:b/>
          <w:bCs/>
          <w:kern w:val="0"/>
          <w:sz w:val="28"/>
          <w:szCs w:val="28"/>
          <w14:ligatures w14:val="none"/>
        </w:rPr>
        <w:t xml:space="preserve">The Case for Fundamental Change: why local </w:t>
      </w:r>
      <w:r w:rsidR="00060664">
        <w:rPr>
          <w:rFonts w:ascii="Calibri" w:hAnsi="Calibri" w:cs="Calibri"/>
          <w:b/>
          <w:bCs/>
          <w:kern w:val="0"/>
          <w:sz w:val="28"/>
          <w:szCs w:val="28"/>
          <w14:ligatures w14:val="none"/>
        </w:rPr>
        <w:t xml:space="preserve">authority </w:t>
      </w:r>
      <w:r w:rsidRPr="00060664">
        <w:rPr>
          <w:rFonts w:ascii="Calibri" w:hAnsi="Calibri" w:cs="Calibri"/>
          <w:b/>
          <w:bCs/>
          <w:kern w:val="0"/>
          <w:sz w:val="28"/>
          <w:szCs w:val="28"/>
          <w14:ligatures w14:val="none"/>
        </w:rPr>
        <w:t>administration has failed</w:t>
      </w:r>
    </w:p>
    <w:p w14:paraId="3F8AA29B" w14:textId="77777777" w:rsidR="004F0DC1" w:rsidRDefault="00851EC5" w:rsidP="00851EC5">
      <w:pPr>
        <w:rPr>
          <w:rFonts w:ascii="Calibri" w:hAnsi="Calibri" w:cs="Calibri"/>
          <w:kern w:val="0"/>
          <w:sz w:val="28"/>
          <w:szCs w:val="28"/>
          <w14:ligatures w14:val="none"/>
        </w:rPr>
      </w:pPr>
      <w:r w:rsidRPr="00060664">
        <w:rPr>
          <w:rFonts w:ascii="Calibri" w:hAnsi="Calibri" w:cs="Calibri"/>
          <w:kern w:val="0"/>
          <w:sz w:val="28"/>
          <w:szCs w:val="28"/>
          <w14:ligatures w14:val="none"/>
        </w:rPr>
        <w:t>The disability support system we have now is fragmented</w:t>
      </w:r>
      <w:r w:rsidR="00374317">
        <w:rPr>
          <w:rFonts w:ascii="Calibri" w:hAnsi="Calibri" w:cs="Calibri"/>
          <w:kern w:val="0"/>
          <w:sz w:val="28"/>
          <w:szCs w:val="28"/>
          <w14:ligatures w14:val="none"/>
        </w:rPr>
        <w:t xml:space="preserve"> and uneconomical. </w:t>
      </w:r>
    </w:p>
    <w:p w14:paraId="607864BE" w14:textId="77777777" w:rsidR="004F0DC1" w:rsidRDefault="00374317" w:rsidP="00851EC5">
      <w:pPr>
        <w:rPr>
          <w:rFonts w:ascii="Calibri" w:hAnsi="Calibri" w:cs="Calibri"/>
          <w:kern w:val="0"/>
          <w:sz w:val="28"/>
          <w:szCs w:val="28"/>
          <w14:ligatures w14:val="none"/>
        </w:rPr>
      </w:pPr>
      <w:r>
        <w:rPr>
          <w:rFonts w:ascii="Calibri" w:hAnsi="Calibri" w:cs="Calibri"/>
          <w:kern w:val="0"/>
          <w:sz w:val="28"/>
          <w:szCs w:val="28"/>
          <w14:ligatures w14:val="none"/>
        </w:rPr>
        <w:t>Significant duplication occurs between L</w:t>
      </w:r>
      <w:r w:rsidR="004F0DC1">
        <w:rPr>
          <w:rFonts w:ascii="Calibri" w:hAnsi="Calibri" w:cs="Calibri"/>
          <w:kern w:val="0"/>
          <w:sz w:val="28"/>
          <w:szCs w:val="28"/>
          <w14:ligatures w14:val="none"/>
        </w:rPr>
        <w:t xml:space="preserve">ocal </w:t>
      </w:r>
      <w:r>
        <w:rPr>
          <w:rFonts w:ascii="Calibri" w:hAnsi="Calibri" w:cs="Calibri"/>
          <w:kern w:val="0"/>
          <w:sz w:val="28"/>
          <w:szCs w:val="28"/>
          <w14:ligatures w14:val="none"/>
        </w:rPr>
        <w:t>A</w:t>
      </w:r>
      <w:r w:rsidR="004F0DC1">
        <w:rPr>
          <w:rFonts w:ascii="Calibri" w:hAnsi="Calibri" w:cs="Calibri"/>
          <w:kern w:val="0"/>
          <w:sz w:val="28"/>
          <w:szCs w:val="28"/>
          <w14:ligatures w14:val="none"/>
        </w:rPr>
        <w:t>uthoritie</w:t>
      </w:r>
      <w:r>
        <w:rPr>
          <w:rFonts w:ascii="Calibri" w:hAnsi="Calibri" w:cs="Calibri"/>
          <w:kern w:val="0"/>
          <w:sz w:val="28"/>
          <w:szCs w:val="28"/>
          <w14:ligatures w14:val="none"/>
        </w:rPr>
        <w:t>s</w:t>
      </w:r>
      <w:r w:rsidR="004F0DC1">
        <w:rPr>
          <w:rFonts w:ascii="Calibri" w:hAnsi="Calibri" w:cs="Calibri"/>
          <w:kern w:val="0"/>
          <w:sz w:val="28"/>
          <w:szCs w:val="28"/>
          <w14:ligatures w14:val="none"/>
        </w:rPr>
        <w:t xml:space="preserve"> (LAs).</w:t>
      </w:r>
    </w:p>
    <w:p w14:paraId="15EDAD29" w14:textId="5CB0A4AA" w:rsidR="00060664" w:rsidRDefault="004F0DC1" w:rsidP="00851EC5">
      <w:pPr>
        <w:rPr>
          <w:rFonts w:ascii="Calibri" w:hAnsi="Calibri" w:cs="Calibri"/>
          <w:kern w:val="0"/>
          <w:sz w:val="28"/>
          <w:szCs w:val="28"/>
          <w14:ligatures w14:val="none"/>
        </w:rPr>
      </w:pPr>
      <w:r>
        <w:rPr>
          <w:rFonts w:ascii="Calibri" w:hAnsi="Calibri" w:cs="Calibri"/>
          <w:kern w:val="0"/>
          <w:sz w:val="28"/>
          <w:szCs w:val="28"/>
          <w14:ligatures w14:val="none"/>
        </w:rPr>
        <w:t>D</w:t>
      </w:r>
      <w:r w:rsidR="00374317">
        <w:rPr>
          <w:rFonts w:ascii="Calibri" w:hAnsi="Calibri" w:cs="Calibri"/>
          <w:kern w:val="0"/>
          <w:sz w:val="28"/>
          <w:szCs w:val="28"/>
          <w14:ligatures w14:val="none"/>
        </w:rPr>
        <w:t>isabled people continue to experience a post-code lottery of provision.</w:t>
      </w:r>
    </w:p>
    <w:p w14:paraId="682444B2" w14:textId="4B36F657" w:rsidR="00060664" w:rsidRDefault="00374317" w:rsidP="00851EC5">
      <w:pPr>
        <w:rPr>
          <w:rFonts w:ascii="Calibri" w:hAnsi="Calibri" w:cs="Calibri"/>
          <w:kern w:val="0"/>
          <w:sz w:val="28"/>
          <w:szCs w:val="28"/>
          <w14:ligatures w14:val="none"/>
        </w:rPr>
      </w:pPr>
      <w:r w:rsidRPr="00374317">
        <w:rPr>
          <w:rFonts w:ascii="Calibri" w:hAnsi="Calibri" w:cs="Calibri"/>
          <w:kern w:val="0"/>
          <w:sz w:val="28"/>
          <w:szCs w:val="28"/>
          <w14:ligatures w14:val="none"/>
        </w:rPr>
        <w:t>Privatisation of social care support increases fragmentation and diverts public funds away from the purpose of directly meeting need</w:t>
      </w:r>
      <w:r w:rsidR="00060664">
        <w:rPr>
          <w:rFonts w:ascii="Calibri" w:hAnsi="Calibri" w:cs="Calibri"/>
          <w:kern w:val="0"/>
          <w:sz w:val="28"/>
          <w:szCs w:val="28"/>
          <w14:ligatures w14:val="none"/>
        </w:rPr>
        <w:t>.</w:t>
      </w:r>
    </w:p>
    <w:p w14:paraId="3D582405" w14:textId="3B3E2335" w:rsidR="003D0611" w:rsidRPr="00060664" w:rsidRDefault="003D0611" w:rsidP="003D0611">
      <w:pPr>
        <w:rPr>
          <w:rFonts w:ascii="Calibri" w:hAnsi="Calibri" w:cs="Calibri"/>
          <w:kern w:val="0"/>
          <w:sz w:val="28"/>
          <w:szCs w:val="28"/>
          <w14:ligatures w14:val="none"/>
        </w:rPr>
      </w:pPr>
      <w:r w:rsidRPr="00060664">
        <w:rPr>
          <w:rFonts w:ascii="Calibri" w:hAnsi="Calibri" w:cs="Calibri"/>
          <w:kern w:val="0"/>
          <w:sz w:val="28"/>
          <w:szCs w:val="28"/>
          <w14:ligatures w14:val="none"/>
        </w:rPr>
        <w:t>Considerable bureaucratic effort and expense goes into denying support to those who need it</w:t>
      </w:r>
      <w:r w:rsidR="00374317">
        <w:rPr>
          <w:rFonts w:ascii="Calibri" w:hAnsi="Calibri" w:cs="Calibri"/>
          <w:kern w:val="0"/>
          <w:sz w:val="28"/>
          <w:szCs w:val="28"/>
          <w14:ligatures w14:val="none"/>
        </w:rPr>
        <w:t xml:space="preserve"> as LAs focus all their efforts on achieving annual budget savings.</w:t>
      </w:r>
    </w:p>
    <w:p w14:paraId="3673EFBE" w14:textId="77777777" w:rsidR="004F0DC1" w:rsidRDefault="003D0611" w:rsidP="003D0611">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The situation has become much worse since 2010. </w:t>
      </w:r>
    </w:p>
    <w:p w14:paraId="72CC2019" w14:textId="43628C4A" w:rsidR="004F0DC1" w:rsidRDefault="003D0611" w:rsidP="003D0611">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However, it is the design of the social care system that meant cuts could be passed directly on from LAs to </w:t>
      </w:r>
      <w:r w:rsidR="005C1CCD">
        <w:rPr>
          <w:rFonts w:ascii="Calibri" w:hAnsi="Calibri" w:cs="Calibri"/>
          <w:kern w:val="0"/>
          <w:sz w:val="28"/>
          <w:szCs w:val="28"/>
          <w14:ligatures w14:val="none"/>
        </w:rPr>
        <w:t>D</w:t>
      </w:r>
      <w:r w:rsidRPr="00060664">
        <w:rPr>
          <w:rFonts w:ascii="Calibri" w:hAnsi="Calibri" w:cs="Calibri"/>
          <w:kern w:val="0"/>
          <w:sz w:val="28"/>
          <w:szCs w:val="28"/>
          <w14:ligatures w14:val="none"/>
        </w:rPr>
        <w:t>isabled people</w:t>
      </w:r>
      <w:r w:rsidR="005C1CCD">
        <w:rPr>
          <w:rFonts w:ascii="Calibri" w:hAnsi="Calibri" w:cs="Calibri"/>
          <w:kern w:val="0"/>
          <w:sz w:val="28"/>
          <w:szCs w:val="28"/>
          <w14:ligatures w14:val="none"/>
        </w:rPr>
        <w:t>.</w:t>
      </w:r>
    </w:p>
    <w:p w14:paraId="7A202C8D" w14:textId="5E7F8F84" w:rsidR="003D0611" w:rsidRPr="00060664" w:rsidRDefault="004F0DC1" w:rsidP="003D0611">
      <w:pPr>
        <w:rPr>
          <w:rFonts w:ascii="Calibri" w:hAnsi="Calibri" w:cs="Calibri"/>
          <w:kern w:val="0"/>
          <w:sz w:val="28"/>
          <w:szCs w:val="28"/>
          <w14:ligatures w14:val="none"/>
        </w:rPr>
      </w:pPr>
      <w:r>
        <w:rPr>
          <w:rFonts w:ascii="Calibri" w:hAnsi="Calibri" w:cs="Calibri"/>
          <w:kern w:val="0"/>
          <w:sz w:val="28"/>
          <w:szCs w:val="28"/>
          <w14:ligatures w14:val="none"/>
        </w:rPr>
        <w:t>W</w:t>
      </w:r>
      <w:r w:rsidR="003D0611" w:rsidRPr="00060664">
        <w:rPr>
          <w:rFonts w:ascii="Calibri" w:hAnsi="Calibri" w:cs="Calibri"/>
          <w:kern w:val="0"/>
          <w:sz w:val="28"/>
          <w:szCs w:val="28"/>
          <w14:ligatures w14:val="none"/>
        </w:rPr>
        <w:t>hereas the NHS was established on a needs-led basis, the adult social care system was set up to be resource</w:t>
      </w:r>
      <w:r>
        <w:rPr>
          <w:rFonts w:ascii="Calibri" w:hAnsi="Calibri" w:cs="Calibri"/>
          <w:kern w:val="0"/>
          <w:sz w:val="28"/>
          <w:szCs w:val="28"/>
          <w14:ligatures w14:val="none"/>
        </w:rPr>
        <w:t>-</w:t>
      </w:r>
      <w:r w:rsidR="003D0611" w:rsidRPr="00060664">
        <w:rPr>
          <w:rFonts w:ascii="Calibri" w:hAnsi="Calibri" w:cs="Calibri"/>
          <w:kern w:val="0"/>
          <w:sz w:val="28"/>
          <w:szCs w:val="28"/>
          <w14:ligatures w14:val="none"/>
        </w:rPr>
        <w:t xml:space="preserve">led.  </w:t>
      </w:r>
    </w:p>
    <w:p w14:paraId="1F1EB173" w14:textId="4EC9A7C7" w:rsidR="003D0611" w:rsidRDefault="003D0611" w:rsidP="003D0611">
      <w:pPr>
        <w:rPr>
          <w:rFonts w:ascii="Calibri" w:hAnsi="Calibri" w:cs="Calibri"/>
          <w:kern w:val="0"/>
          <w:sz w:val="28"/>
          <w:szCs w:val="28"/>
          <w14:ligatures w14:val="none"/>
        </w:rPr>
      </w:pPr>
      <w:r w:rsidRPr="00060664">
        <w:rPr>
          <w:rFonts w:ascii="Calibri" w:hAnsi="Calibri" w:cs="Calibri"/>
          <w:kern w:val="0"/>
          <w:sz w:val="28"/>
          <w:szCs w:val="28"/>
          <w14:ligatures w14:val="none"/>
        </w:rPr>
        <w:t>The Care Act 2014 re-established this.</w:t>
      </w:r>
    </w:p>
    <w:p w14:paraId="6D2EE239" w14:textId="611B5995" w:rsidR="00374317" w:rsidRPr="00060664" w:rsidRDefault="00374317" w:rsidP="003D0611">
      <w:pPr>
        <w:rPr>
          <w:rFonts w:ascii="Calibri" w:hAnsi="Calibri" w:cs="Calibri"/>
          <w:kern w:val="0"/>
          <w:sz w:val="28"/>
          <w:szCs w:val="28"/>
          <w14:ligatures w14:val="none"/>
        </w:rPr>
      </w:pPr>
      <w:r w:rsidRPr="00374317">
        <w:rPr>
          <w:rFonts w:ascii="Calibri" w:hAnsi="Calibri" w:cs="Calibri"/>
          <w:kern w:val="0"/>
          <w:sz w:val="28"/>
          <w:szCs w:val="28"/>
          <w14:ligatures w14:val="none"/>
        </w:rPr>
        <w:t xml:space="preserve">Poor treatment of </w:t>
      </w:r>
      <w:r w:rsidR="004F0DC1">
        <w:rPr>
          <w:rFonts w:ascii="Calibri" w:hAnsi="Calibri" w:cs="Calibri"/>
          <w:kern w:val="0"/>
          <w:sz w:val="28"/>
          <w:szCs w:val="28"/>
          <w14:ligatures w14:val="none"/>
        </w:rPr>
        <w:t>D</w:t>
      </w:r>
      <w:r w:rsidRPr="00374317">
        <w:rPr>
          <w:rFonts w:ascii="Calibri" w:hAnsi="Calibri" w:cs="Calibri"/>
          <w:kern w:val="0"/>
          <w:sz w:val="28"/>
          <w:szCs w:val="28"/>
          <w14:ligatures w14:val="none"/>
        </w:rPr>
        <w:t>isabled people within service provision will not change without fundamentally reshaping the design of a system that relies on dehumanisation of service users in order to function.</w:t>
      </w:r>
    </w:p>
    <w:p w14:paraId="28291D74" w14:textId="34EB4481" w:rsidR="003D0611" w:rsidRPr="00060664" w:rsidRDefault="003D0611" w:rsidP="003D0611">
      <w:pPr>
        <w:rPr>
          <w:rFonts w:ascii="Calibri" w:hAnsi="Calibri" w:cs="Calibri"/>
          <w:b/>
          <w:bCs/>
          <w:kern w:val="0"/>
          <w:sz w:val="28"/>
          <w:szCs w:val="28"/>
          <w14:ligatures w14:val="none"/>
        </w:rPr>
      </w:pPr>
      <w:r w:rsidRPr="00060664">
        <w:rPr>
          <w:rFonts w:ascii="Calibri" w:hAnsi="Calibri" w:cs="Calibri"/>
          <w:b/>
          <w:bCs/>
          <w:kern w:val="0"/>
          <w:sz w:val="28"/>
          <w:szCs w:val="28"/>
          <w14:ligatures w14:val="none"/>
        </w:rPr>
        <w:lastRenderedPageBreak/>
        <w:t>Why this is urgent</w:t>
      </w:r>
    </w:p>
    <w:p w14:paraId="02F55A5E" w14:textId="77777777" w:rsidR="005C1CCD" w:rsidRDefault="003D0611" w:rsidP="003D0611">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Poor quality services are seriously detrimental to the </w:t>
      </w:r>
      <w:r w:rsidR="005C1CCD">
        <w:rPr>
          <w:rFonts w:ascii="Calibri" w:hAnsi="Calibri" w:cs="Calibri"/>
          <w:kern w:val="0"/>
          <w:sz w:val="28"/>
          <w:szCs w:val="28"/>
          <w14:ligatures w14:val="none"/>
        </w:rPr>
        <w:t>D</w:t>
      </w:r>
      <w:r w:rsidRPr="00060664">
        <w:rPr>
          <w:rFonts w:ascii="Calibri" w:hAnsi="Calibri" w:cs="Calibri"/>
          <w:kern w:val="0"/>
          <w:sz w:val="28"/>
          <w:szCs w:val="28"/>
          <w14:ligatures w14:val="none"/>
        </w:rPr>
        <w:t>isabled people to whom they provide support</w:t>
      </w:r>
      <w:r w:rsidR="005C1CCD">
        <w:rPr>
          <w:rFonts w:ascii="Calibri" w:hAnsi="Calibri" w:cs="Calibri"/>
          <w:kern w:val="0"/>
          <w:sz w:val="28"/>
          <w:szCs w:val="28"/>
          <w14:ligatures w14:val="none"/>
        </w:rPr>
        <w:t xml:space="preserve">. </w:t>
      </w:r>
    </w:p>
    <w:p w14:paraId="104F595C" w14:textId="0803558B" w:rsidR="003D0611" w:rsidRPr="00060664" w:rsidRDefault="005C1CCD" w:rsidP="003D0611">
      <w:pPr>
        <w:rPr>
          <w:rFonts w:ascii="Calibri" w:hAnsi="Calibri" w:cs="Calibri"/>
          <w:kern w:val="0"/>
          <w:sz w:val="28"/>
          <w:szCs w:val="28"/>
          <w14:ligatures w14:val="none"/>
        </w:rPr>
      </w:pPr>
      <w:r>
        <w:rPr>
          <w:rFonts w:ascii="Calibri" w:hAnsi="Calibri" w:cs="Calibri"/>
          <w:kern w:val="0"/>
          <w:sz w:val="28"/>
          <w:szCs w:val="28"/>
          <w14:ligatures w14:val="none"/>
        </w:rPr>
        <w:t xml:space="preserve">They cause </w:t>
      </w:r>
      <w:r w:rsidR="003D0611" w:rsidRPr="00060664">
        <w:rPr>
          <w:rFonts w:ascii="Calibri" w:hAnsi="Calibri" w:cs="Calibri"/>
          <w:kern w:val="0"/>
          <w:sz w:val="28"/>
          <w:szCs w:val="28"/>
          <w14:ligatures w14:val="none"/>
        </w:rPr>
        <w:t xml:space="preserve">neglect, human rights </w:t>
      </w:r>
      <w:proofErr w:type="gramStart"/>
      <w:r w:rsidR="003D0611" w:rsidRPr="00060664">
        <w:rPr>
          <w:rFonts w:ascii="Calibri" w:hAnsi="Calibri" w:cs="Calibri"/>
          <w:kern w:val="0"/>
          <w:sz w:val="28"/>
          <w:szCs w:val="28"/>
          <w14:ligatures w14:val="none"/>
        </w:rPr>
        <w:t>abuses</w:t>
      </w:r>
      <w:proofErr w:type="gramEnd"/>
      <w:r w:rsidR="003D0611" w:rsidRPr="00060664">
        <w:rPr>
          <w:rFonts w:ascii="Calibri" w:hAnsi="Calibri" w:cs="Calibri"/>
          <w:kern w:val="0"/>
          <w:sz w:val="28"/>
          <w:szCs w:val="28"/>
          <w14:ligatures w14:val="none"/>
        </w:rPr>
        <w:t xml:space="preserve"> and avoidable loss of life.</w:t>
      </w:r>
    </w:p>
    <w:p w14:paraId="5D90D08B" w14:textId="12299871" w:rsidR="00E2400B" w:rsidRPr="00060664" w:rsidRDefault="00E2400B" w:rsidP="003D0611">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The intersection of disability with other equalities issues creates multiple layers of oppression.  </w:t>
      </w:r>
    </w:p>
    <w:p w14:paraId="1AC909BF" w14:textId="0CE7E952" w:rsidR="003D0611" w:rsidRPr="00060664" w:rsidRDefault="003D0611" w:rsidP="003D0611">
      <w:pPr>
        <w:rPr>
          <w:rFonts w:ascii="Calibri" w:hAnsi="Calibri" w:cs="Calibri"/>
          <w:kern w:val="0"/>
          <w:sz w:val="28"/>
          <w:szCs w:val="28"/>
          <w14:ligatures w14:val="none"/>
        </w:rPr>
      </w:pPr>
      <w:r w:rsidRPr="00060664">
        <w:rPr>
          <w:rFonts w:ascii="Calibri" w:hAnsi="Calibri" w:cs="Calibri"/>
          <w:kern w:val="0"/>
          <w:sz w:val="28"/>
          <w:szCs w:val="28"/>
          <w14:ligatures w14:val="none"/>
        </w:rPr>
        <w:t>Disability is everywhere and it is a growing issue. Rising prevalence creates growing demand for services.</w:t>
      </w:r>
    </w:p>
    <w:p w14:paraId="59AEE0A4" w14:textId="41A8462B"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Society does care about what happens to </w:t>
      </w:r>
      <w:r w:rsidR="005C1CCD">
        <w:rPr>
          <w:rFonts w:ascii="Calibri" w:hAnsi="Calibri" w:cs="Calibri"/>
          <w:kern w:val="0"/>
          <w:sz w:val="28"/>
          <w:szCs w:val="28"/>
          <w14:ligatures w14:val="none"/>
        </w:rPr>
        <w:t>Deaf and D</w:t>
      </w:r>
      <w:r w:rsidRPr="00060664">
        <w:rPr>
          <w:rFonts w:ascii="Calibri" w:hAnsi="Calibri" w:cs="Calibri"/>
          <w:kern w:val="0"/>
          <w:sz w:val="28"/>
          <w:szCs w:val="28"/>
          <w14:ligatures w14:val="none"/>
        </w:rPr>
        <w:t xml:space="preserve">isabled people. </w:t>
      </w:r>
    </w:p>
    <w:p w14:paraId="72CC41F2" w14:textId="63AB811F"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Whilst the wider public may only have a limited understand of disability, there is common consensus that there should be a social safety net that protects those most in need. </w:t>
      </w:r>
    </w:p>
    <w:p w14:paraId="12F99DBB" w14:textId="5C1E213D"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Investing in a bold new solution to the issue of disability support will pay off in the longer term by supporting </w:t>
      </w:r>
      <w:r w:rsidR="005C1CCD">
        <w:rPr>
          <w:rFonts w:ascii="Calibri" w:hAnsi="Calibri" w:cs="Calibri"/>
          <w:kern w:val="0"/>
          <w:sz w:val="28"/>
          <w:szCs w:val="28"/>
          <w14:ligatures w14:val="none"/>
        </w:rPr>
        <w:t>Deaf and D</w:t>
      </w:r>
      <w:r w:rsidRPr="00060664">
        <w:rPr>
          <w:rFonts w:ascii="Calibri" w:hAnsi="Calibri" w:cs="Calibri"/>
          <w:kern w:val="0"/>
          <w:sz w:val="28"/>
          <w:szCs w:val="28"/>
          <w14:ligatures w14:val="none"/>
        </w:rPr>
        <w:t xml:space="preserve">isabled people to contribute to society, through a </w:t>
      </w:r>
      <w:r w:rsidR="00111725">
        <w:rPr>
          <w:rFonts w:ascii="Calibri" w:hAnsi="Calibri" w:cs="Calibri"/>
          <w:kern w:val="0"/>
          <w:sz w:val="28"/>
          <w:szCs w:val="28"/>
          <w14:ligatures w14:val="none"/>
        </w:rPr>
        <w:t>valued</w:t>
      </w:r>
      <w:r w:rsidRPr="00060664">
        <w:rPr>
          <w:rFonts w:ascii="Calibri" w:hAnsi="Calibri" w:cs="Calibri"/>
          <w:kern w:val="0"/>
          <w:sz w:val="28"/>
          <w:szCs w:val="28"/>
          <w14:ligatures w14:val="none"/>
        </w:rPr>
        <w:t xml:space="preserve"> disability support workforce and through services that are effective, </w:t>
      </w:r>
      <w:proofErr w:type="gramStart"/>
      <w:r w:rsidRPr="00060664">
        <w:rPr>
          <w:rFonts w:ascii="Calibri" w:hAnsi="Calibri" w:cs="Calibri"/>
          <w:kern w:val="0"/>
          <w:sz w:val="28"/>
          <w:szCs w:val="28"/>
          <w14:ligatures w14:val="none"/>
        </w:rPr>
        <w:t>efficient</w:t>
      </w:r>
      <w:proofErr w:type="gramEnd"/>
      <w:r w:rsidRPr="00060664">
        <w:rPr>
          <w:rFonts w:ascii="Calibri" w:hAnsi="Calibri" w:cs="Calibri"/>
          <w:kern w:val="0"/>
          <w:sz w:val="28"/>
          <w:szCs w:val="28"/>
          <w14:ligatures w14:val="none"/>
        </w:rPr>
        <w:t xml:space="preserve"> and well-managed.</w:t>
      </w:r>
    </w:p>
    <w:p w14:paraId="27DF0A8E" w14:textId="77777777" w:rsidR="00E2400B" w:rsidRPr="00060664" w:rsidRDefault="00E2400B" w:rsidP="00E2400B">
      <w:pPr>
        <w:rPr>
          <w:rFonts w:ascii="Calibri" w:hAnsi="Calibri" w:cs="Calibri"/>
          <w:b/>
          <w:bCs/>
          <w:kern w:val="0"/>
          <w:sz w:val="28"/>
          <w:szCs w:val="28"/>
          <w14:ligatures w14:val="none"/>
        </w:rPr>
      </w:pPr>
    </w:p>
    <w:p w14:paraId="280B4BC4" w14:textId="5EF63F16" w:rsidR="00E2400B" w:rsidRPr="00E2400B" w:rsidRDefault="00E2400B" w:rsidP="00E2400B">
      <w:pPr>
        <w:rPr>
          <w:rFonts w:ascii="Calibri" w:hAnsi="Calibri" w:cs="Calibri"/>
          <w:b/>
          <w:bCs/>
          <w:kern w:val="0"/>
          <w:sz w:val="36"/>
          <w:szCs w:val="36"/>
          <w14:ligatures w14:val="none"/>
        </w:rPr>
      </w:pPr>
      <w:r w:rsidRPr="00E2400B">
        <w:rPr>
          <w:rFonts w:ascii="Calibri" w:hAnsi="Calibri" w:cs="Calibri"/>
          <w:b/>
          <w:bCs/>
          <w:kern w:val="0"/>
          <w:sz w:val="36"/>
          <w:szCs w:val="36"/>
          <w14:ligatures w14:val="none"/>
        </w:rPr>
        <w:t xml:space="preserve">Part 2. FOR DISCUSSION: A Bold New Vision Fit </w:t>
      </w:r>
      <w:proofErr w:type="gramStart"/>
      <w:r w:rsidRPr="00E2400B">
        <w:rPr>
          <w:rFonts w:ascii="Calibri" w:hAnsi="Calibri" w:cs="Calibri"/>
          <w:b/>
          <w:bCs/>
          <w:kern w:val="0"/>
          <w:sz w:val="36"/>
          <w:szCs w:val="36"/>
          <w14:ligatures w14:val="none"/>
        </w:rPr>
        <w:t>For</w:t>
      </w:r>
      <w:proofErr w:type="gramEnd"/>
      <w:r w:rsidRPr="00E2400B">
        <w:rPr>
          <w:rFonts w:ascii="Calibri" w:hAnsi="Calibri" w:cs="Calibri"/>
          <w:b/>
          <w:bCs/>
          <w:kern w:val="0"/>
          <w:sz w:val="36"/>
          <w:szCs w:val="36"/>
          <w14:ligatures w14:val="none"/>
        </w:rPr>
        <w:t xml:space="preserve"> The 21</w:t>
      </w:r>
      <w:r w:rsidRPr="00E2400B">
        <w:rPr>
          <w:rFonts w:ascii="Calibri" w:hAnsi="Calibri" w:cs="Calibri"/>
          <w:b/>
          <w:bCs/>
          <w:kern w:val="0"/>
          <w:sz w:val="36"/>
          <w:szCs w:val="36"/>
          <w:vertAlign w:val="superscript"/>
          <w14:ligatures w14:val="none"/>
        </w:rPr>
        <w:t>st</w:t>
      </w:r>
      <w:r w:rsidRPr="00E2400B">
        <w:rPr>
          <w:rFonts w:ascii="Calibri" w:hAnsi="Calibri" w:cs="Calibri"/>
          <w:b/>
          <w:bCs/>
          <w:kern w:val="0"/>
          <w:sz w:val="36"/>
          <w:szCs w:val="36"/>
          <w14:ligatures w14:val="none"/>
        </w:rPr>
        <w:t xml:space="preserve"> Century</w:t>
      </w:r>
    </w:p>
    <w:p w14:paraId="78D61E26" w14:textId="77777777" w:rsidR="00E2400B" w:rsidRPr="00E2400B" w:rsidRDefault="00E2400B" w:rsidP="00E2400B">
      <w:pPr>
        <w:rPr>
          <w:rFonts w:ascii="Calibri" w:hAnsi="Calibri" w:cs="Calibri"/>
          <w:b/>
          <w:bCs/>
          <w:kern w:val="0"/>
          <w:sz w:val="28"/>
          <w:szCs w:val="28"/>
          <w14:ligatures w14:val="none"/>
        </w:rPr>
      </w:pPr>
      <w:r w:rsidRPr="00E2400B">
        <w:rPr>
          <w:rFonts w:ascii="Calibri" w:hAnsi="Calibri" w:cs="Calibri"/>
          <w:b/>
          <w:bCs/>
          <w:kern w:val="0"/>
          <w:sz w:val="28"/>
          <w:szCs w:val="28"/>
          <w14:ligatures w14:val="none"/>
        </w:rPr>
        <w:t>Introduction</w:t>
      </w:r>
    </w:p>
    <w:p w14:paraId="494F98C2" w14:textId="77777777" w:rsidR="00E2400B" w:rsidRPr="00E2400B" w:rsidRDefault="00E2400B" w:rsidP="00E2400B">
      <w:pPr>
        <w:rPr>
          <w:rFonts w:ascii="Calibri" w:hAnsi="Calibri" w:cs="Calibri"/>
          <w:kern w:val="0"/>
          <w:sz w:val="28"/>
          <w:szCs w:val="28"/>
          <w14:ligatures w14:val="none"/>
        </w:rPr>
      </w:pPr>
      <w:r w:rsidRPr="00E2400B">
        <w:rPr>
          <w:rFonts w:ascii="Calibri" w:hAnsi="Calibri" w:cs="Calibri"/>
          <w:kern w:val="0"/>
          <w:sz w:val="28"/>
          <w:szCs w:val="28"/>
          <w14:ligatures w14:val="none"/>
        </w:rPr>
        <w:t xml:space="preserve">The crisis in social care has become a prominent topic in both public and political debate. There is cross party consensus that something needs to be done. </w:t>
      </w:r>
    </w:p>
    <w:p w14:paraId="0DA4152F" w14:textId="77777777" w:rsidR="00E2400B" w:rsidRPr="00060664" w:rsidRDefault="00E2400B" w:rsidP="00E2400B">
      <w:pPr>
        <w:rPr>
          <w:rFonts w:ascii="Calibri" w:hAnsi="Calibri" w:cs="Calibri"/>
          <w:kern w:val="0"/>
          <w:sz w:val="28"/>
          <w:szCs w:val="28"/>
          <w14:ligatures w14:val="none"/>
        </w:rPr>
      </w:pPr>
      <w:r w:rsidRPr="00E2400B">
        <w:rPr>
          <w:rFonts w:ascii="Calibri" w:hAnsi="Calibri" w:cs="Calibri"/>
          <w:kern w:val="0"/>
          <w:sz w:val="28"/>
          <w:szCs w:val="28"/>
          <w14:ligatures w14:val="none"/>
        </w:rPr>
        <w:t xml:space="preserve">However, </w:t>
      </w:r>
      <w:proofErr w:type="gramStart"/>
      <w:r w:rsidRPr="00E2400B">
        <w:rPr>
          <w:rFonts w:ascii="Calibri" w:hAnsi="Calibri" w:cs="Calibri"/>
          <w:kern w:val="0"/>
          <w:sz w:val="28"/>
          <w:szCs w:val="28"/>
          <w14:ligatures w14:val="none"/>
        </w:rPr>
        <w:t>the majority of</w:t>
      </w:r>
      <w:proofErr w:type="gramEnd"/>
      <w:r w:rsidRPr="00E2400B">
        <w:rPr>
          <w:rFonts w:ascii="Calibri" w:hAnsi="Calibri" w:cs="Calibri"/>
          <w:kern w:val="0"/>
          <w:sz w:val="28"/>
          <w:szCs w:val="28"/>
          <w14:ligatures w14:val="none"/>
        </w:rPr>
        <w:t xml:space="preserve"> civil society and think tank reports, government measures and opposition party attention has focused on the question of funding for social care while leaving aside bigger issues relating to the design of the system we have now. </w:t>
      </w:r>
    </w:p>
    <w:p w14:paraId="78DE3C35" w14:textId="66EC5727"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For this reason, </w:t>
      </w:r>
      <w:r w:rsidR="005C1CCD">
        <w:rPr>
          <w:rFonts w:ascii="Calibri" w:hAnsi="Calibri" w:cs="Calibri"/>
          <w:kern w:val="0"/>
          <w:sz w:val="28"/>
          <w:szCs w:val="28"/>
          <w14:ligatures w14:val="none"/>
        </w:rPr>
        <w:t>D</w:t>
      </w:r>
      <w:r w:rsidRPr="00060664">
        <w:rPr>
          <w:rFonts w:ascii="Calibri" w:hAnsi="Calibri" w:cs="Calibri"/>
          <w:kern w:val="0"/>
          <w:sz w:val="28"/>
          <w:szCs w:val="28"/>
          <w14:ligatures w14:val="none"/>
        </w:rPr>
        <w:t>isabled</w:t>
      </w:r>
      <w:r w:rsidR="005C1CCD">
        <w:rPr>
          <w:rFonts w:ascii="Calibri" w:hAnsi="Calibri" w:cs="Calibri"/>
          <w:kern w:val="0"/>
          <w:sz w:val="28"/>
          <w:szCs w:val="28"/>
          <w14:ligatures w14:val="none"/>
        </w:rPr>
        <w:t xml:space="preserve"> people who use</w:t>
      </w:r>
      <w:r w:rsidRPr="00060664">
        <w:rPr>
          <w:rFonts w:ascii="Calibri" w:hAnsi="Calibri" w:cs="Calibri"/>
          <w:kern w:val="0"/>
          <w:sz w:val="28"/>
          <w:szCs w:val="28"/>
          <w14:ligatures w14:val="none"/>
        </w:rPr>
        <w:t xml:space="preserve"> social care support, D</w:t>
      </w:r>
      <w:r w:rsidR="005C1CCD">
        <w:rPr>
          <w:rFonts w:ascii="Calibri" w:hAnsi="Calibri" w:cs="Calibri"/>
          <w:kern w:val="0"/>
          <w:sz w:val="28"/>
          <w:szCs w:val="28"/>
          <w14:ligatures w14:val="none"/>
        </w:rPr>
        <w:t xml:space="preserve">eaf and </w:t>
      </w:r>
      <w:r w:rsidRPr="00060664">
        <w:rPr>
          <w:rFonts w:ascii="Calibri" w:hAnsi="Calibri" w:cs="Calibri"/>
          <w:kern w:val="0"/>
          <w:sz w:val="28"/>
          <w:szCs w:val="28"/>
          <w14:ligatures w14:val="none"/>
        </w:rPr>
        <w:t>D</w:t>
      </w:r>
      <w:r w:rsidR="005C1CCD">
        <w:rPr>
          <w:rFonts w:ascii="Calibri" w:hAnsi="Calibri" w:cs="Calibri"/>
          <w:kern w:val="0"/>
          <w:sz w:val="28"/>
          <w:szCs w:val="28"/>
          <w14:ligatures w14:val="none"/>
        </w:rPr>
        <w:t xml:space="preserve">isabled </w:t>
      </w:r>
      <w:r w:rsidRPr="00060664">
        <w:rPr>
          <w:rFonts w:ascii="Calibri" w:hAnsi="Calibri" w:cs="Calibri"/>
          <w:kern w:val="0"/>
          <w:sz w:val="28"/>
          <w:szCs w:val="28"/>
          <w14:ligatures w14:val="none"/>
        </w:rPr>
        <w:t>P</w:t>
      </w:r>
      <w:r w:rsidR="005C1CCD">
        <w:rPr>
          <w:rFonts w:ascii="Calibri" w:hAnsi="Calibri" w:cs="Calibri"/>
          <w:kern w:val="0"/>
          <w:sz w:val="28"/>
          <w:szCs w:val="28"/>
          <w14:ligatures w14:val="none"/>
        </w:rPr>
        <w:t xml:space="preserve">eople’s </w:t>
      </w:r>
      <w:r w:rsidRPr="00060664">
        <w:rPr>
          <w:rFonts w:ascii="Calibri" w:hAnsi="Calibri" w:cs="Calibri"/>
          <w:kern w:val="0"/>
          <w:sz w:val="28"/>
          <w:szCs w:val="28"/>
          <w14:ligatures w14:val="none"/>
        </w:rPr>
        <w:t>O</w:t>
      </w:r>
      <w:r w:rsidR="005C1CCD">
        <w:rPr>
          <w:rFonts w:ascii="Calibri" w:hAnsi="Calibri" w:cs="Calibri"/>
          <w:kern w:val="0"/>
          <w:sz w:val="28"/>
          <w:szCs w:val="28"/>
          <w14:ligatures w14:val="none"/>
        </w:rPr>
        <w:t>rganisation</w:t>
      </w:r>
      <w:r w:rsidRPr="00060664">
        <w:rPr>
          <w:rFonts w:ascii="Calibri" w:hAnsi="Calibri" w:cs="Calibri"/>
          <w:kern w:val="0"/>
          <w:sz w:val="28"/>
          <w:szCs w:val="28"/>
          <w14:ligatures w14:val="none"/>
        </w:rPr>
        <w:t>s</w:t>
      </w:r>
      <w:r w:rsidR="005C1CCD">
        <w:rPr>
          <w:rFonts w:ascii="Calibri" w:hAnsi="Calibri" w:cs="Calibri"/>
          <w:kern w:val="0"/>
          <w:sz w:val="28"/>
          <w:szCs w:val="28"/>
          <w14:ligatures w14:val="none"/>
        </w:rPr>
        <w:t xml:space="preserve"> (DDPOs)</w:t>
      </w:r>
      <w:r w:rsidRPr="00060664">
        <w:rPr>
          <w:rFonts w:ascii="Calibri" w:hAnsi="Calibri" w:cs="Calibri"/>
          <w:kern w:val="0"/>
          <w:sz w:val="28"/>
          <w:szCs w:val="28"/>
          <w14:ligatures w14:val="none"/>
        </w:rPr>
        <w:t xml:space="preserve">, and Deaf and </w:t>
      </w:r>
      <w:r w:rsidR="005C1CCD">
        <w:rPr>
          <w:rFonts w:ascii="Calibri" w:hAnsi="Calibri" w:cs="Calibri"/>
          <w:kern w:val="0"/>
          <w:sz w:val="28"/>
          <w:szCs w:val="28"/>
          <w14:ligatures w14:val="none"/>
        </w:rPr>
        <w:t>D</w:t>
      </w:r>
      <w:r w:rsidRPr="00060664">
        <w:rPr>
          <w:rFonts w:ascii="Calibri" w:hAnsi="Calibri" w:cs="Calibri"/>
          <w:kern w:val="0"/>
          <w:sz w:val="28"/>
          <w:szCs w:val="28"/>
          <w14:ligatures w14:val="none"/>
        </w:rPr>
        <w:t xml:space="preserve">isabled people led campaign groups worked collaboratively to create a vision for a radically </w:t>
      </w:r>
      <w:r w:rsidRPr="00060664">
        <w:rPr>
          <w:rFonts w:ascii="Calibri" w:hAnsi="Calibri" w:cs="Calibri"/>
          <w:kern w:val="0"/>
          <w:sz w:val="28"/>
          <w:szCs w:val="28"/>
          <w14:ligatures w14:val="none"/>
        </w:rPr>
        <w:lastRenderedPageBreak/>
        <w:t xml:space="preserve">different support system – one designed with the reality of who </w:t>
      </w:r>
      <w:r w:rsidR="005C1CCD">
        <w:rPr>
          <w:rFonts w:ascii="Calibri" w:hAnsi="Calibri" w:cs="Calibri"/>
          <w:kern w:val="0"/>
          <w:sz w:val="28"/>
          <w:szCs w:val="28"/>
          <w14:ligatures w14:val="none"/>
        </w:rPr>
        <w:t>Deaf and D</w:t>
      </w:r>
      <w:r w:rsidRPr="00060664">
        <w:rPr>
          <w:rFonts w:ascii="Calibri" w:hAnsi="Calibri" w:cs="Calibri"/>
          <w:kern w:val="0"/>
          <w:sz w:val="28"/>
          <w:szCs w:val="28"/>
          <w14:ligatures w14:val="none"/>
        </w:rPr>
        <w:t>isabled people are and a holistic picture of our lives in mind</w:t>
      </w:r>
      <w:r w:rsidR="005C1CCD">
        <w:rPr>
          <w:rFonts w:ascii="Calibri" w:hAnsi="Calibri" w:cs="Calibri"/>
          <w:kern w:val="0"/>
          <w:sz w:val="28"/>
          <w:szCs w:val="28"/>
          <w14:ligatures w14:val="none"/>
        </w:rPr>
        <w:t>,</w:t>
      </w:r>
      <w:r w:rsidRPr="00060664">
        <w:rPr>
          <w:rFonts w:ascii="Calibri" w:hAnsi="Calibri" w:cs="Calibri"/>
          <w:kern w:val="0"/>
          <w:sz w:val="28"/>
          <w:szCs w:val="28"/>
          <w14:ligatures w14:val="none"/>
        </w:rPr>
        <w:t xml:space="preserve"> and one capable of upholding our basic human rights.</w:t>
      </w:r>
    </w:p>
    <w:p w14:paraId="00B8BA17" w14:textId="195E1D02"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This vision was outlined in a document “Independent Living for the Future: Our Vision for a National Independent Living Support System” launched in Parliament on 25 April 2019.</w:t>
      </w:r>
    </w:p>
    <w:p w14:paraId="49C7A925" w14:textId="337EFE83"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Since then, support for a National Independent Living Service (NILS) has been voted in favour of by the TUC Disabled Workers’ Conference, Unite the Union policy conference, Trades Union </w:t>
      </w:r>
      <w:proofErr w:type="gramStart"/>
      <w:r w:rsidRPr="00060664">
        <w:rPr>
          <w:rFonts w:ascii="Calibri" w:hAnsi="Calibri" w:cs="Calibri"/>
          <w:kern w:val="0"/>
          <w:sz w:val="28"/>
          <w:szCs w:val="28"/>
          <w14:ligatures w14:val="none"/>
        </w:rPr>
        <w:t>Congress</w:t>
      </w:r>
      <w:proofErr w:type="gramEnd"/>
      <w:r w:rsidRPr="00060664">
        <w:rPr>
          <w:rFonts w:ascii="Calibri" w:hAnsi="Calibri" w:cs="Calibri"/>
          <w:kern w:val="0"/>
          <w:sz w:val="28"/>
          <w:szCs w:val="28"/>
          <w14:ligatures w14:val="none"/>
        </w:rPr>
        <w:t xml:space="preserve"> and Labour Party conference. Introducing NILS is a Green Party manifesto commitment.</w:t>
      </w:r>
    </w:p>
    <w:p w14:paraId="17978270" w14:textId="29F6C627"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Part 2 of this paper opens discussion on the next level of detail for the NILS vision.</w:t>
      </w:r>
    </w:p>
    <w:p w14:paraId="76ACE04F" w14:textId="77777777" w:rsidR="00E2400B" w:rsidRPr="00060664" w:rsidRDefault="00E2400B" w:rsidP="00E2400B">
      <w:pPr>
        <w:rPr>
          <w:rFonts w:ascii="Calibri" w:hAnsi="Calibri" w:cs="Calibri"/>
          <w:b/>
          <w:bCs/>
          <w:kern w:val="0"/>
          <w:sz w:val="28"/>
          <w:szCs w:val="28"/>
          <w14:ligatures w14:val="none"/>
        </w:rPr>
      </w:pPr>
      <w:r w:rsidRPr="00060664">
        <w:rPr>
          <w:rFonts w:ascii="Calibri" w:hAnsi="Calibri" w:cs="Calibri"/>
          <w:b/>
          <w:bCs/>
          <w:kern w:val="0"/>
          <w:sz w:val="28"/>
          <w:szCs w:val="28"/>
          <w14:ligatures w14:val="none"/>
        </w:rPr>
        <w:t>Co-producing the future</w:t>
      </w:r>
    </w:p>
    <w:p w14:paraId="4B18AD16" w14:textId="77777777"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Any proposals for the future of any elements of disability support must be designed in co-production with people with lived experience of using relevant support services and DDPOs.</w:t>
      </w:r>
    </w:p>
    <w:p w14:paraId="0FC6B15B" w14:textId="13D85614"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High levels of involvement of Deaf and Disabled people in policies and services that affect us are particularly important given widespread lack of disability awareness and misperceptions about many aspects of our lives. </w:t>
      </w:r>
    </w:p>
    <w:p w14:paraId="537F2EC2" w14:textId="77777777" w:rsidR="00E2400B" w:rsidRPr="00E2400B" w:rsidRDefault="00E2400B" w:rsidP="00E2400B">
      <w:pPr>
        <w:spacing w:after="217"/>
        <w:rPr>
          <w:rFonts w:ascii="Calibri" w:hAnsi="Calibri" w:cs="Calibri"/>
          <w:b/>
          <w:bCs/>
          <w:kern w:val="0"/>
          <w:sz w:val="28"/>
          <w:szCs w:val="28"/>
          <w14:ligatures w14:val="none"/>
        </w:rPr>
      </w:pPr>
      <w:r w:rsidRPr="00E2400B">
        <w:rPr>
          <w:rFonts w:ascii="Calibri" w:hAnsi="Calibri" w:cs="Calibri"/>
          <w:b/>
          <w:bCs/>
          <w:kern w:val="0"/>
          <w:sz w:val="28"/>
          <w:szCs w:val="28"/>
          <w14:ligatures w14:val="none"/>
        </w:rPr>
        <w:t>Capitalising on success</w:t>
      </w:r>
    </w:p>
    <w:p w14:paraId="5537A9F0" w14:textId="5C676A07"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Designing NILS will not need to start from scratch. There are </w:t>
      </w:r>
      <w:proofErr w:type="gramStart"/>
      <w:r w:rsidRPr="00060664">
        <w:rPr>
          <w:rFonts w:ascii="Calibri" w:hAnsi="Calibri" w:cs="Calibri"/>
          <w:kern w:val="0"/>
          <w:sz w:val="28"/>
          <w:szCs w:val="28"/>
          <w14:ligatures w14:val="none"/>
        </w:rPr>
        <w:t>a number of</w:t>
      </w:r>
      <w:proofErr w:type="gramEnd"/>
      <w:r w:rsidRPr="00060664">
        <w:rPr>
          <w:rFonts w:ascii="Calibri" w:hAnsi="Calibri" w:cs="Calibri"/>
          <w:kern w:val="0"/>
          <w:sz w:val="28"/>
          <w:szCs w:val="28"/>
          <w14:ligatures w14:val="none"/>
        </w:rPr>
        <w:t xml:space="preserve"> </w:t>
      </w:r>
      <w:r w:rsidR="005C1CCD">
        <w:rPr>
          <w:rFonts w:ascii="Calibri" w:hAnsi="Calibri" w:cs="Calibri"/>
          <w:kern w:val="0"/>
          <w:sz w:val="28"/>
          <w:szCs w:val="28"/>
          <w14:ligatures w14:val="none"/>
        </w:rPr>
        <w:t xml:space="preserve">previous initiatives, </w:t>
      </w:r>
      <w:r w:rsidRPr="00060664">
        <w:rPr>
          <w:rFonts w:ascii="Calibri" w:hAnsi="Calibri" w:cs="Calibri"/>
          <w:kern w:val="0"/>
          <w:sz w:val="28"/>
          <w:szCs w:val="28"/>
          <w14:ligatures w14:val="none"/>
        </w:rPr>
        <w:t xml:space="preserve">and one current </w:t>
      </w:r>
      <w:r w:rsidR="005C1CCD">
        <w:rPr>
          <w:rFonts w:ascii="Calibri" w:hAnsi="Calibri" w:cs="Calibri"/>
          <w:kern w:val="0"/>
          <w:sz w:val="28"/>
          <w:szCs w:val="28"/>
          <w14:ligatures w14:val="none"/>
        </w:rPr>
        <w:t>one,</w:t>
      </w:r>
      <w:r w:rsidRPr="00060664">
        <w:rPr>
          <w:rFonts w:ascii="Calibri" w:hAnsi="Calibri" w:cs="Calibri"/>
          <w:kern w:val="0"/>
          <w:sz w:val="28"/>
          <w:szCs w:val="28"/>
          <w14:ligatures w14:val="none"/>
        </w:rPr>
        <w:t xml:space="preserve"> whose success could be built on to inform the development of a new streamlined, national, needs</w:t>
      </w:r>
      <w:r w:rsidR="005C1CCD">
        <w:rPr>
          <w:rFonts w:ascii="Calibri" w:hAnsi="Calibri" w:cs="Calibri"/>
          <w:kern w:val="0"/>
          <w:sz w:val="28"/>
          <w:szCs w:val="28"/>
          <w14:ligatures w14:val="none"/>
        </w:rPr>
        <w:t>-</w:t>
      </w:r>
      <w:r w:rsidRPr="00060664">
        <w:rPr>
          <w:rFonts w:ascii="Calibri" w:hAnsi="Calibri" w:cs="Calibri"/>
          <w:kern w:val="0"/>
          <w:sz w:val="28"/>
          <w:szCs w:val="28"/>
          <w14:ligatures w14:val="none"/>
        </w:rPr>
        <w:t>led system.</w:t>
      </w:r>
    </w:p>
    <w:p w14:paraId="20F86BA4" w14:textId="1C9D593E" w:rsidR="00E2400B" w:rsidRPr="00060664" w:rsidRDefault="00E2400B" w:rsidP="00E2400B">
      <w:pPr>
        <w:rPr>
          <w:rFonts w:ascii="Calibri" w:hAnsi="Calibri" w:cs="Calibri"/>
          <w:b/>
          <w:bCs/>
          <w:kern w:val="0"/>
          <w:sz w:val="28"/>
          <w:szCs w:val="28"/>
          <w14:ligatures w14:val="none"/>
        </w:rPr>
      </w:pPr>
      <w:r w:rsidRPr="00060664">
        <w:rPr>
          <w:rFonts w:ascii="Calibri" w:hAnsi="Calibri" w:cs="Calibri"/>
          <w:b/>
          <w:bCs/>
          <w:kern w:val="0"/>
          <w:sz w:val="28"/>
          <w:szCs w:val="28"/>
          <w14:ligatures w14:val="none"/>
        </w:rPr>
        <w:t>Disabled Peoples User Led Organisations (DPULO) Programme</w:t>
      </w:r>
    </w:p>
    <w:p w14:paraId="0B98CD4E" w14:textId="6686A363"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The Department for Health and Office for Disability Issues ran </w:t>
      </w:r>
      <w:proofErr w:type="gramStart"/>
      <w:r w:rsidRPr="00060664">
        <w:rPr>
          <w:rFonts w:ascii="Calibri" w:hAnsi="Calibri" w:cs="Calibri"/>
          <w:kern w:val="0"/>
          <w:sz w:val="28"/>
          <w:szCs w:val="28"/>
          <w14:ligatures w14:val="none"/>
        </w:rPr>
        <w:t>a number o</w:t>
      </w:r>
      <w:r w:rsidR="00111725">
        <w:rPr>
          <w:rFonts w:ascii="Calibri" w:hAnsi="Calibri" w:cs="Calibri"/>
          <w:kern w:val="0"/>
          <w:sz w:val="28"/>
          <w:szCs w:val="28"/>
          <w14:ligatures w14:val="none"/>
        </w:rPr>
        <w:t>f</w:t>
      </w:r>
      <w:proofErr w:type="gramEnd"/>
      <w:r w:rsidRPr="00060664">
        <w:rPr>
          <w:rFonts w:ascii="Calibri" w:hAnsi="Calibri" w:cs="Calibri"/>
          <w:kern w:val="0"/>
          <w:sz w:val="28"/>
          <w:szCs w:val="28"/>
          <w14:ligatures w14:val="none"/>
        </w:rPr>
        <w:t xml:space="preserve"> programmes from 2005 – 2015 to support the development of new “DPULOs” in areas where they did not previously exist, to strengthen existing organisations run and controlled by Deaf and </w:t>
      </w:r>
      <w:r w:rsidR="005C1CCD">
        <w:rPr>
          <w:rFonts w:ascii="Calibri" w:hAnsi="Calibri" w:cs="Calibri"/>
          <w:kern w:val="0"/>
          <w:sz w:val="28"/>
          <w:szCs w:val="28"/>
          <w14:ligatures w14:val="none"/>
        </w:rPr>
        <w:t>D</w:t>
      </w:r>
      <w:r w:rsidRPr="00060664">
        <w:rPr>
          <w:rFonts w:ascii="Calibri" w:hAnsi="Calibri" w:cs="Calibri"/>
          <w:kern w:val="0"/>
          <w:sz w:val="28"/>
          <w:szCs w:val="28"/>
          <w14:ligatures w14:val="none"/>
        </w:rPr>
        <w:t xml:space="preserve">isabled people and to evaluate good practice in commissioning and delivery of peer led services. </w:t>
      </w:r>
    </w:p>
    <w:p w14:paraId="5F7C3D70" w14:textId="2BB0A8AF"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The Department for Health developed a set of “User Led Organisation (ULO) Design Criteria</w:t>
      </w:r>
      <w:proofErr w:type="gramStart"/>
      <w:r w:rsidRPr="00060664">
        <w:rPr>
          <w:rFonts w:ascii="Calibri" w:hAnsi="Calibri" w:cs="Calibri"/>
          <w:kern w:val="0"/>
          <w:sz w:val="28"/>
          <w:szCs w:val="28"/>
          <w14:ligatures w14:val="none"/>
        </w:rPr>
        <w:t>”.</w:t>
      </w:r>
      <w:proofErr w:type="gramEnd"/>
    </w:p>
    <w:p w14:paraId="45651674" w14:textId="4173A900"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lastRenderedPageBreak/>
        <w:t>The full design criteria list was experienced as overly onerous by many DDPOs but still provides a useful guide to the general criteria that DDP</w:t>
      </w:r>
      <w:r w:rsidR="005C1CCD">
        <w:rPr>
          <w:rFonts w:ascii="Calibri" w:hAnsi="Calibri" w:cs="Calibri"/>
          <w:kern w:val="0"/>
          <w:sz w:val="28"/>
          <w:szCs w:val="28"/>
          <w14:ligatures w14:val="none"/>
        </w:rPr>
        <w:t>O</w:t>
      </w:r>
      <w:r w:rsidRPr="00060664">
        <w:rPr>
          <w:rFonts w:ascii="Calibri" w:hAnsi="Calibri" w:cs="Calibri"/>
          <w:kern w:val="0"/>
          <w:sz w:val="28"/>
          <w:szCs w:val="28"/>
          <w14:ligatures w14:val="none"/>
        </w:rPr>
        <w:t>s work to.</w:t>
      </w:r>
    </w:p>
    <w:p w14:paraId="62C04D64" w14:textId="77777777" w:rsidR="00E2400B" w:rsidRPr="00060664" w:rsidRDefault="00E2400B" w:rsidP="00E2400B">
      <w:pPr>
        <w:rPr>
          <w:rFonts w:ascii="Calibri" w:hAnsi="Calibri" w:cs="Calibri"/>
          <w:b/>
          <w:bCs/>
          <w:kern w:val="0"/>
          <w:sz w:val="28"/>
          <w:szCs w:val="28"/>
          <w14:ligatures w14:val="none"/>
        </w:rPr>
      </w:pPr>
      <w:r w:rsidRPr="00060664">
        <w:rPr>
          <w:rFonts w:ascii="Calibri" w:hAnsi="Calibri" w:cs="Calibri"/>
          <w:b/>
          <w:bCs/>
          <w:kern w:val="0"/>
          <w:sz w:val="28"/>
          <w:szCs w:val="28"/>
          <w14:ligatures w14:val="none"/>
        </w:rPr>
        <w:t>Independent Living Fund</w:t>
      </w:r>
    </w:p>
    <w:p w14:paraId="55C88F98" w14:textId="332A2C3B"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The Independent Living Fund (ILF) was set up in 1988 to fund support for </w:t>
      </w:r>
      <w:r w:rsidR="005C1CCD">
        <w:rPr>
          <w:rFonts w:ascii="Calibri" w:hAnsi="Calibri" w:cs="Calibri"/>
          <w:kern w:val="0"/>
          <w:sz w:val="28"/>
          <w:szCs w:val="28"/>
          <w14:ligatures w14:val="none"/>
        </w:rPr>
        <w:t>D</w:t>
      </w:r>
      <w:r w:rsidRPr="00060664">
        <w:rPr>
          <w:rFonts w:ascii="Calibri" w:hAnsi="Calibri" w:cs="Calibri"/>
          <w:kern w:val="0"/>
          <w:sz w:val="28"/>
          <w:szCs w:val="28"/>
          <w14:ligatures w14:val="none"/>
        </w:rPr>
        <w:t>isabled people with high support needs in the UK, enabling them to live in the community rather than move into residential care.</w:t>
      </w:r>
    </w:p>
    <w:p w14:paraId="6DC4DBB3" w14:textId="7B30F58C"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The ILF had very high satisfaction ratings among its service users as well as very low overheads. According to its final annual report and accounts, it had a user satisfaction score of 98%, while just 2% was spent on administration.</w:t>
      </w:r>
    </w:p>
    <w:p w14:paraId="0E3F752D" w14:textId="6CBF9CD2" w:rsidR="00E2400B" w:rsidRPr="00060664" w:rsidRDefault="00E2400B" w:rsidP="00E2400B">
      <w:pPr>
        <w:rPr>
          <w:rFonts w:ascii="Calibri" w:hAnsi="Calibri" w:cs="Calibri"/>
          <w:b/>
          <w:bCs/>
          <w:kern w:val="0"/>
          <w:sz w:val="28"/>
          <w:szCs w:val="28"/>
          <w14:ligatures w14:val="none"/>
        </w:rPr>
      </w:pPr>
      <w:r w:rsidRPr="00060664">
        <w:rPr>
          <w:rFonts w:ascii="Calibri" w:hAnsi="Calibri" w:cs="Calibri"/>
          <w:b/>
          <w:bCs/>
          <w:kern w:val="0"/>
          <w:sz w:val="28"/>
          <w:szCs w:val="28"/>
          <w14:ligatures w14:val="none"/>
        </w:rPr>
        <w:t>Right to Control Trailblazer Pilots</w:t>
      </w:r>
    </w:p>
    <w:p w14:paraId="24B4D6E3" w14:textId="14A88E58"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The programme was designed to enable </w:t>
      </w:r>
      <w:r w:rsidR="00111725">
        <w:rPr>
          <w:rFonts w:ascii="Calibri" w:hAnsi="Calibri" w:cs="Calibri"/>
          <w:kern w:val="0"/>
          <w:sz w:val="28"/>
          <w:szCs w:val="28"/>
          <w14:ligatures w14:val="none"/>
        </w:rPr>
        <w:t>D</w:t>
      </w:r>
      <w:r w:rsidRPr="00060664">
        <w:rPr>
          <w:rFonts w:ascii="Calibri" w:hAnsi="Calibri" w:cs="Calibri"/>
          <w:kern w:val="0"/>
          <w:sz w:val="28"/>
          <w:szCs w:val="28"/>
          <w14:ligatures w14:val="none"/>
        </w:rPr>
        <w:t>isabled people to pool resources from up to six funding streams.</w:t>
      </w:r>
    </w:p>
    <w:p w14:paraId="429CD4B6" w14:textId="699DD6F8"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The intended benefits were to enable </w:t>
      </w:r>
      <w:r w:rsidR="00111725">
        <w:rPr>
          <w:rFonts w:ascii="Calibri" w:hAnsi="Calibri" w:cs="Calibri"/>
          <w:kern w:val="0"/>
          <w:sz w:val="28"/>
          <w:szCs w:val="28"/>
          <w14:ligatures w14:val="none"/>
        </w:rPr>
        <w:t>D</w:t>
      </w:r>
      <w:r w:rsidRPr="00060664">
        <w:rPr>
          <w:rFonts w:ascii="Calibri" w:hAnsi="Calibri" w:cs="Calibri"/>
          <w:kern w:val="0"/>
          <w:sz w:val="28"/>
          <w:szCs w:val="28"/>
          <w14:ligatures w14:val="none"/>
        </w:rPr>
        <w:t>isabled people to plan the support we needed for work and home life together, heavily reduce the bureaucracy of accessing support, and improve our control over the support we use.</w:t>
      </w:r>
    </w:p>
    <w:p w14:paraId="5AB32464" w14:textId="07A19506"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The Right to Control pilot programme was fully co-produced with </w:t>
      </w:r>
      <w:r w:rsidR="00111725">
        <w:rPr>
          <w:rFonts w:ascii="Calibri" w:hAnsi="Calibri" w:cs="Calibri"/>
          <w:kern w:val="0"/>
          <w:sz w:val="28"/>
          <w:szCs w:val="28"/>
          <w14:ligatures w14:val="none"/>
        </w:rPr>
        <w:t>D</w:t>
      </w:r>
      <w:r w:rsidRPr="00060664">
        <w:rPr>
          <w:rFonts w:ascii="Calibri" w:hAnsi="Calibri" w:cs="Calibri"/>
          <w:kern w:val="0"/>
          <w:sz w:val="28"/>
          <w:szCs w:val="28"/>
          <w14:ligatures w14:val="none"/>
        </w:rPr>
        <w:t>isabled people and our organisations.</w:t>
      </w:r>
    </w:p>
    <w:p w14:paraId="2A773075" w14:textId="77777777" w:rsidR="00E2400B" w:rsidRPr="00060664" w:rsidRDefault="00E2400B" w:rsidP="00E2400B">
      <w:pPr>
        <w:rPr>
          <w:rFonts w:ascii="Calibri" w:hAnsi="Calibri" w:cs="Calibri"/>
          <w:b/>
          <w:bCs/>
          <w:kern w:val="0"/>
          <w:sz w:val="28"/>
          <w:szCs w:val="28"/>
          <w14:ligatures w14:val="none"/>
        </w:rPr>
      </w:pPr>
      <w:r w:rsidRPr="00060664">
        <w:rPr>
          <w:rFonts w:ascii="Calibri" w:hAnsi="Calibri" w:cs="Calibri"/>
          <w:b/>
          <w:bCs/>
          <w:kern w:val="0"/>
          <w:sz w:val="28"/>
          <w:szCs w:val="28"/>
          <w14:ligatures w14:val="none"/>
        </w:rPr>
        <w:t>Social Prescribing</w:t>
      </w:r>
    </w:p>
    <w:p w14:paraId="43DC3D69" w14:textId="45A42EB0" w:rsidR="00E2400B" w:rsidRPr="00060664" w:rsidRDefault="00E2400B"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Social Prescribing is an initiative introduced by NHS England.</w:t>
      </w:r>
    </w:p>
    <w:p w14:paraId="69F2F068" w14:textId="5B395478" w:rsidR="00381DA6" w:rsidRPr="00060664" w:rsidRDefault="00381DA6"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Emerging evidence shows that Social Prescribing can lead to a range of positive health and wellbeing outcomes.</w:t>
      </w:r>
    </w:p>
    <w:p w14:paraId="2854A4BB" w14:textId="018A8DC9" w:rsidR="00381DA6" w:rsidRPr="00060664" w:rsidRDefault="00381DA6" w:rsidP="00E2400B">
      <w:p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The support provided through Social Prescribing replicates the type of support formerly provided through LA commissioning to </w:t>
      </w:r>
      <w:r w:rsidR="00111725">
        <w:rPr>
          <w:rFonts w:ascii="Calibri" w:hAnsi="Calibri" w:cs="Calibri"/>
          <w:kern w:val="0"/>
          <w:sz w:val="28"/>
          <w:szCs w:val="28"/>
          <w14:ligatures w14:val="none"/>
        </w:rPr>
        <w:t>D</w:t>
      </w:r>
      <w:r w:rsidRPr="00060664">
        <w:rPr>
          <w:rFonts w:ascii="Calibri" w:hAnsi="Calibri" w:cs="Calibri"/>
          <w:kern w:val="0"/>
          <w:sz w:val="28"/>
          <w:szCs w:val="28"/>
          <w14:ligatures w14:val="none"/>
        </w:rPr>
        <w:t xml:space="preserve">isabled people. It is an example of the NHS stepping in to fill gaps left by LA cuts and to ease the resulting cost burden.  </w:t>
      </w:r>
    </w:p>
    <w:p w14:paraId="4EA51F84" w14:textId="77777777" w:rsidR="00381DA6" w:rsidRPr="00381DA6" w:rsidRDefault="00381DA6" w:rsidP="00381DA6">
      <w:pPr>
        <w:rPr>
          <w:rFonts w:ascii="Calibri" w:hAnsi="Calibri" w:cs="Calibri"/>
          <w:b/>
          <w:bCs/>
          <w:kern w:val="0"/>
          <w:sz w:val="28"/>
          <w:szCs w:val="28"/>
          <w14:ligatures w14:val="none"/>
        </w:rPr>
      </w:pPr>
      <w:r w:rsidRPr="00381DA6">
        <w:rPr>
          <w:rFonts w:ascii="Calibri" w:hAnsi="Calibri" w:cs="Calibri"/>
          <w:b/>
          <w:bCs/>
          <w:kern w:val="0"/>
          <w:sz w:val="28"/>
          <w:szCs w:val="28"/>
          <w14:ligatures w14:val="none"/>
        </w:rPr>
        <w:t>A National Independent Living Support Service</w:t>
      </w:r>
    </w:p>
    <w:p w14:paraId="2FB6E7F1" w14:textId="77777777" w:rsidR="00381DA6" w:rsidRPr="00381DA6" w:rsidRDefault="00381DA6" w:rsidP="00381DA6">
      <w:pPr>
        <w:rPr>
          <w:rFonts w:ascii="Calibri" w:hAnsi="Calibri" w:cs="Calibri"/>
          <w:kern w:val="0"/>
          <w:sz w:val="28"/>
          <w:szCs w:val="28"/>
          <w14:ligatures w14:val="none"/>
        </w:rPr>
      </w:pPr>
      <w:r w:rsidRPr="00381DA6">
        <w:rPr>
          <w:rFonts w:ascii="Calibri" w:hAnsi="Calibri" w:cs="Calibri"/>
          <w:kern w:val="0"/>
          <w:sz w:val="28"/>
          <w:szCs w:val="28"/>
          <w14:ligatures w14:val="none"/>
        </w:rPr>
        <w:t>The vision in brief:</w:t>
      </w:r>
    </w:p>
    <w:p w14:paraId="16ECCBFD" w14:textId="27E1B871" w:rsidR="00381DA6" w:rsidRPr="00381DA6" w:rsidRDefault="00381DA6" w:rsidP="00381DA6">
      <w:pPr>
        <w:rPr>
          <w:rFonts w:ascii="Calibri" w:hAnsi="Calibri" w:cs="Calibri"/>
          <w:i/>
          <w:iCs/>
          <w:kern w:val="0"/>
          <w:sz w:val="28"/>
          <w:szCs w:val="28"/>
          <w14:ligatures w14:val="none"/>
        </w:rPr>
      </w:pPr>
      <w:r w:rsidRPr="00381DA6">
        <w:rPr>
          <w:rFonts w:ascii="Calibri" w:hAnsi="Calibri" w:cs="Calibri"/>
          <w:i/>
          <w:iCs/>
          <w:kern w:val="0"/>
          <w:sz w:val="28"/>
          <w:szCs w:val="28"/>
          <w14:ligatures w14:val="none"/>
        </w:rPr>
        <w:t>A new universal right to independent living, enshrined in law and delivered through a new national independent living service co-created between government, people</w:t>
      </w:r>
      <w:r w:rsidR="00111725">
        <w:rPr>
          <w:rFonts w:ascii="Calibri" w:hAnsi="Calibri" w:cs="Calibri"/>
          <w:i/>
          <w:iCs/>
          <w:kern w:val="0"/>
          <w:sz w:val="28"/>
          <w:szCs w:val="28"/>
          <w14:ligatures w14:val="none"/>
        </w:rPr>
        <w:t xml:space="preserve"> with lived</w:t>
      </w:r>
      <w:r w:rsidRPr="00381DA6">
        <w:rPr>
          <w:rFonts w:ascii="Calibri" w:hAnsi="Calibri" w:cs="Calibri"/>
          <w:i/>
          <w:iCs/>
          <w:kern w:val="0"/>
          <w:sz w:val="28"/>
          <w:szCs w:val="28"/>
          <w14:ligatures w14:val="none"/>
        </w:rPr>
        <w:t xml:space="preserve"> experience and workers, funded through general </w:t>
      </w:r>
      <w:r w:rsidRPr="00381DA6">
        <w:rPr>
          <w:rFonts w:ascii="Calibri" w:hAnsi="Calibri" w:cs="Calibri"/>
          <w:i/>
          <w:iCs/>
          <w:kern w:val="0"/>
          <w:sz w:val="28"/>
          <w:szCs w:val="28"/>
          <w14:ligatures w14:val="none"/>
        </w:rPr>
        <w:lastRenderedPageBreak/>
        <w:t>taxation, managed by central government, led by Disabled people, and delivered locally in coproduction with Disabled people.</w:t>
      </w:r>
    </w:p>
    <w:p w14:paraId="155A6EAC" w14:textId="78A4B1CD" w:rsidR="00381DA6" w:rsidRPr="00381DA6" w:rsidRDefault="00381DA6" w:rsidP="00381DA6">
      <w:pPr>
        <w:spacing w:after="217"/>
        <w:ind w:left="-5"/>
        <w:rPr>
          <w:rFonts w:ascii="Calibri" w:hAnsi="Calibri" w:cs="Calibri"/>
          <w:kern w:val="0"/>
          <w:sz w:val="28"/>
          <w:szCs w:val="28"/>
          <w14:ligatures w14:val="none"/>
        </w:rPr>
      </w:pPr>
      <w:r w:rsidRPr="00381DA6">
        <w:rPr>
          <w:rFonts w:ascii="Calibri" w:hAnsi="Calibri" w:cs="Calibri"/>
          <w:kern w:val="0"/>
          <w:sz w:val="28"/>
          <w:szCs w:val="28"/>
          <w14:ligatures w14:val="none"/>
        </w:rPr>
        <w:t>A National Independent Living Service will be:</w:t>
      </w:r>
    </w:p>
    <w:p w14:paraId="49547415" w14:textId="77777777" w:rsidR="00381DA6" w:rsidRPr="00381DA6" w:rsidRDefault="00381DA6" w:rsidP="00381DA6">
      <w:pPr>
        <w:numPr>
          <w:ilvl w:val="0"/>
          <w:numId w:val="2"/>
        </w:numPr>
        <w:spacing w:after="217"/>
        <w:contextualSpacing/>
        <w:rPr>
          <w:rFonts w:ascii="Calibri" w:hAnsi="Calibri" w:cs="Calibri"/>
          <w:kern w:val="0"/>
          <w:sz w:val="28"/>
          <w:szCs w:val="28"/>
          <w14:ligatures w14:val="none"/>
        </w:rPr>
      </w:pPr>
      <w:r w:rsidRPr="00381DA6">
        <w:rPr>
          <w:rFonts w:ascii="Calibri" w:hAnsi="Calibri" w:cs="Calibri"/>
          <w:kern w:val="0"/>
          <w:sz w:val="28"/>
          <w:szCs w:val="28"/>
          <w14:ligatures w14:val="none"/>
        </w:rPr>
        <w:t>Needs led</w:t>
      </w:r>
    </w:p>
    <w:p w14:paraId="4773D302" w14:textId="77777777" w:rsidR="00381DA6" w:rsidRPr="00381DA6" w:rsidRDefault="00381DA6" w:rsidP="00381DA6">
      <w:pPr>
        <w:numPr>
          <w:ilvl w:val="0"/>
          <w:numId w:val="2"/>
        </w:numPr>
        <w:spacing w:after="217"/>
        <w:contextualSpacing/>
        <w:rPr>
          <w:rFonts w:ascii="Calibri" w:hAnsi="Calibri" w:cs="Calibri"/>
          <w:kern w:val="0"/>
          <w:sz w:val="28"/>
          <w:szCs w:val="28"/>
          <w14:ligatures w14:val="none"/>
        </w:rPr>
      </w:pPr>
      <w:r w:rsidRPr="00381DA6">
        <w:rPr>
          <w:rFonts w:ascii="Calibri" w:hAnsi="Calibri" w:cs="Calibri"/>
          <w:kern w:val="0"/>
          <w:sz w:val="28"/>
          <w:szCs w:val="28"/>
          <w14:ligatures w14:val="none"/>
        </w:rPr>
        <w:t>Free at the point of delivery</w:t>
      </w:r>
    </w:p>
    <w:p w14:paraId="6D9DF5D3" w14:textId="77777777" w:rsidR="00381DA6" w:rsidRPr="00381DA6" w:rsidRDefault="00381DA6" w:rsidP="00381DA6">
      <w:pPr>
        <w:numPr>
          <w:ilvl w:val="0"/>
          <w:numId w:val="2"/>
        </w:numPr>
        <w:spacing w:after="217"/>
        <w:contextualSpacing/>
        <w:rPr>
          <w:rFonts w:ascii="Calibri" w:hAnsi="Calibri" w:cs="Calibri"/>
          <w:kern w:val="0"/>
          <w:sz w:val="28"/>
          <w:szCs w:val="28"/>
          <w14:ligatures w14:val="none"/>
        </w:rPr>
      </w:pPr>
      <w:r w:rsidRPr="00381DA6">
        <w:rPr>
          <w:rFonts w:ascii="Calibri" w:hAnsi="Calibri" w:cs="Calibri"/>
          <w:kern w:val="0"/>
          <w:sz w:val="28"/>
          <w:szCs w:val="28"/>
          <w14:ligatures w14:val="none"/>
        </w:rPr>
        <w:t>Funded out of general progressive taxation</w:t>
      </w:r>
    </w:p>
    <w:p w14:paraId="144D1FD8" w14:textId="77777777" w:rsidR="00381DA6" w:rsidRPr="00381DA6" w:rsidRDefault="00381DA6" w:rsidP="00381DA6">
      <w:pPr>
        <w:numPr>
          <w:ilvl w:val="0"/>
          <w:numId w:val="2"/>
        </w:numPr>
        <w:spacing w:after="217"/>
        <w:contextualSpacing/>
        <w:rPr>
          <w:rFonts w:ascii="Calibri" w:hAnsi="Calibri" w:cs="Calibri"/>
          <w:kern w:val="0"/>
          <w:sz w:val="28"/>
          <w:szCs w:val="28"/>
          <w14:ligatures w14:val="none"/>
        </w:rPr>
      </w:pPr>
      <w:r w:rsidRPr="00381DA6">
        <w:rPr>
          <w:rFonts w:ascii="Calibri" w:hAnsi="Calibri" w:cs="Calibri"/>
          <w:kern w:val="0"/>
          <w:sz w:val="28"/>
          <w:szCs w:val="28"/>
          <w14:ligatures w14:val="none"/>
        </w:rPr>
        <w:t>Alongside the NHS but separate from</w:t>
      </w:r>
    </w:p>
    <w:p w14:paraId="2B5E86E8" w14:textId="196D8BFD" w:rsidR="00381DA6" w:rsidRPr="00381DA6" w:rsidRDefault="00381DA6" w:rsidP="00381DA6">
      <w:pPr>
        <w:numPr>
          <w:ilvl w:val="0"/>
          <w:numId w:val="2"/>
        </w:numPr>
        <w:spacing w:after="217"/>
        <w:contextualSpacing/>
        <w:rPr>
          <w:rFonts w:ascii="Calibri" w:hAnsi="Calibri" w:cs="Calibri"/>
          <w:kern w:val="0"/>
          <w:sz w:val="28"/>
          <w:szCs w:val="28"/>
          <w14:ligatures w14:val="none"/>
        </w:rPr>
      </w:pPr>
      <w:r w:rsidRPr="00381DA6">
        <w:rPr>
          <w:rFonts w:ascii="Calibri" w:hAnsi="Calibri" w:cs="Calibri"/>
          <w:kern w:val="0"/>
          <w:sz w:val="28"/>
          <w:szCs w:val="28"/>
          <w14:ligatures w14:val="none"/>
        </w:rPr>
        <w:t>Managed centrally by a newly created NILS</w:t>
      </w:r>
    </w:p>
    <w:p w14:paraId="5D478F50" w14:textId="77777777" w:rsidR="00381DA6" w:rsidRPr="00381DA6" w:rsidRDefault="00381DA6" w:rsidP="00381DA6">
      <w:pPr>
        <w:numPr>
          <w:ilvl w:val="0"/>
          <w:numId w:val="2"/>
        </w:numPr>
        <w:spacing w:after="217"/>
        <w:contextualSpacing/>
        <w:rPr>
          <w:rFonts w:ascii="Calibri" w:hAnsi="Calibri" w:cs="Calibri"/>
          <w:kern w:val="0"/>
          <w:sz w:val="28"/>
          <w:szCs w:val="28"/>
          <w14:ligatures w14:val="none"/>
        </w:rPr>
      </w:pPr>
      <w:r w:rsidRPr="00381DA6">
        <w:rPr>
          <w:rFonts w:ascii="Calibri" w:hAnsi="Calibri" w:cs="Calibri"/>
          <w:kern w:val="0"/>
          <w:sz w:val="28"/>
          <w:szCs w:val="28"/>
          <w14:ligatures w14:val="none"/>
        </w:rPr>
        <w:t>Co-produced with Disabled people</w:t>
      </w:r>
    </w:p>
    <w:p w14:paraId="659EB5E2" w14:textId="77777777" w:rsidR="00381DA6" w:rsidRPr="00381DA6" w:rsidRDefault="00381DA6" w:rsidP="00381DA6">
      <w:pPr>
        <w:numPr>
          <w:ilvl w:val="0"/>
          <w:numId w:val="2"/>
        </w:numPr>
        <w:contextualSpacing/>
        <w:rPr>
          <w:rFonts w:ascii="Calibri" w:hAnsi="Calibri" w:cs="Calibri"/>
          <w:kern w:val="0"/>
          <w:sz w:val="28"/>
          <w:szCs w:val="28"/>
          <w14:ligatures w14:val="none"/>
        </w:rPr>
      </w:pPr>
      <w:r w:rsidRPr="00381DA6">
        <w:rPr>
          <w:rFonts w:ascii="Calibri" w:hAnsi="Calibri" w:cs="Calibri"/>
          <w:kern w:val="0"/>
          <w:sz w:val="28"/>
          <w:szCs w:val="28"/>
          <w14:ligatures w14:val="none"/>
        </w:rPr>
        <w:t>Providing independent living support</w:t>
      </w:r>
    </w:p>
    <w:p w14:paraId="6AEC8315" w14:textId="77777777" w:rsidR="00381DA6" w:rsidRPr="00381DA6" w:rsidRDefault="00381DA6" w:rsidP="00381DA6">
      <w:pPr>
        <w:numPr>
          <w:ilvl w:val="0"/>
          <w:numId w:val="2"/>
        </w:numPr>
        <w:spacing w:after="217"/>
        <w:contextualSpacing/>
        <w:rPr>
          <w:rFonts w:ascii="Calibri" w:hAnsi="Calibri" w:cs="Calibri"/>
          <w:kern w:val="0"/>
          <w:sz w:val="28"/>
          <w:szCs w:val="28"/>
          <w14:ligatures w14:val="none"/>
        </w:rPr>
      </w:pPr>
      <w:r w:rsidRPr="00381DA6">
        <w:rPr>
          <w:rFonts w:ascii="Calibri" w:hAnsi="Calibri" w:cs="Calibri"/>
          <w:kern w:val="0"/>
          <w:sz w:val="28"/>
          <w:szCs w:val="28"/>
          <w14:ligatures w14:val="none"/>
        </w:rPr>
        <w:t xml:space="preserve">Delivered locally </w:t>
      </w:r>
    </w:p>
    <w:p w14:paraId="205CE6DF" w14:textId="77777777" w:rsidR="00381DA6" w:rsidRPr="00381DA6" w:rsidRDefault="00381DA6" w:rsidP="00381DA6">
      <w:pPr>
        <w:numPr>
          <w:ilvl w:val="0"/>
          <w:numId w:val="2"/>
        </w:numPr>
        <w:spacing w:after="217"/>
        <w:contextualSpacing/>
        <w:rPr>
          <w:rFonts w:ascii="Calibri" w:hAnsi="Calibri" w:cs="Calibri"/>
          <w:kern w:val="0"/>
          <w:sz w:val="28"/>
          <w:szCs w:val="28"/>
          <w14:ligatures w14:val="none"/>
        </w:rPr>
      </w:pPr>
      <w:r w:rsidRPr="00381DA6">
        <w:rPr>
          <w:rFonts w:ascii="Calibri" w:hAnsi="Calibri" w:cs="Calibri"/>
          <w:kern w:val="0"/>
          <w:sz w:val="28"/>
          <w:szCs w:val="28"/>
          <w14:ligatures w14:val="none"/>
        </w:rPr>
        <w:t>Located in the public/not for profit sector</w:t>
      </w:r>
    </w:p>
    <w:p w14:paraId="22C8D3A5" w14:textId="77777777" w:rsidR="00381DA6" w:rsidRPr="00060664" w:rsidRDefault="00381DA6" w:rsidP="00381DA6">
      <w:pPr>
        <w:rPr>
          <w:rFonts w:ascii="Calibri" w:hAnsi="Calibri" w:cs="Calibri"/>
          <w:kern w:val="0"/>
          <w:sz w:val="28"/>
          <w:szCs w:val="28"/>
          <w14:ligatures w14:val="none"/>
        </w:rPr>
      </w:pPr>
    </w:p>
    <w:p w14:paraId="24B05517" w14:textId="5E8EAE7D" w:rsidR="00381DA6" w:rsidRPr="00060664" w:rsidRDefault="00381DA6" w:rsidP="00381DA6">
      <w:pPr>
        <w:rPr>
          <w:rFonts w:ascii="Calibri" w:hAnsi="Calibri" w:cs="Calibri"/>
          <w:b/>
          <w:bCs/>
          <w:kern w:val="0"/>
          <w:sz w:val="28"/>
          <w:szCs w:val="28"/>
          <w14:ligatures w14:val="none"/>
        </w:rPr>
      </w:pPr>
      <w:r w:rsidRPr="00060664">
        <w:rPr>
          <w:rFonts w:ascii="Calibri" w:hAnsi="Calibri" w:cs="Calibri"/>
          <w:b/>
          <w:bCs/>
          <w:kern w:val="0"/>
          <w:sz w:val="28"/>
          <w:szCs w:val="28"/>
          <w14:ligatures w14:val="none"/>
        </w:rPr>
        <w:t>What it will look like</w:t>
      </w:r>
    </w:p>
    <w:p w14:paraId="0B03C0DD" w14:textId="77777777" w:rsidR="00381DA6" w:rsidRPr="00060664" w:rsidRDefault="00381DA6" w:rsidP="00381DA6">
      <w:pPr>
        <w:pStyle w:val="ListParagraph"/>
        <w:numPr>
          <w:ilvl w:val="0"/>
          <w:numId w:val="3"/>
        </w:numPr>
        <w:rPr>
          <w:rFonts w:ascii="Calibri" w:hAnsi="Calibri" w:cs="Calibri"/>
          <w:kern w:val="0"/>
          <w:sz w:val="28"/>
          <w:szCs w:val="28"/>
          <w14:ligatures w14:val="none"/>
        </w:rPr>
      </w:pPr>
      <w:r w:rsidRPr="00060664">
        <w:rPr>
          <w:rFonts w:ascii="Calibri" w:hAnsi="Calibri" w:cs="Calibri"/>
          <w:kern w:val="0"/>
          <w:sz w:val="28"/>
          <w:szCs w:val="28"/>
          <w14:ligatures w14:val="none"/>
        </w:rPr>
        <w:t>NILS will be a national service. The government will be accountable to Parliament for its operation.</w:t>
      </w:r>
    </w:p>
    <w:p w14:paraId="625AA7DF" w14:textId="77777777" w:rsidR="00381DA6" w:rsidRPr="00060664" w:rsidRDefault="00381DA6" w:rsidP="00381DA6">
      <w:pPr>
        <w:pStyle w:val="ListParagraph"/>
        <w:numPr>
          <w:ilvl w:val="0"/>
          <w:numId w:val="3"/>
        </w:numPr>
        <w:rPr>
          <w:rFonts w:ascii="Calibri" w:hAnsi="Calibri" w:cs="Calibri"/>
          <w:kern w:val="0"/>
          <w:sz w:val="28"/>
          <w:szCs w:val="28"/>
          <w14:ligatures w14:val="none"/>
        </w:rPr>
      </w:pPr>
      <w:r w:rsidRPr="00060664">
        <w:rPr>
          <w:rFonts w:ascii="Calibri" w:hAnsi="Calibri" w:cs="Calibri"/>
          <w:kern w:val="0"/>
          <w:sz w:val="28"/>
          <w:szCs w:val="28"/>
          <w14:ligatures w14:val="none"/>
        </w:rPr>
        <w:t>NILS will replace the separate funding streams we have now.</w:t>
      </w:r>
    </w:p>
    <w:p w14:paraId="771FA2BF" w14:textId="77777777" w:rsidR="00381DA6" w:rsidRPr="00060664" w:rsidRDefault="00381DA6" w:rsidP="00381DA6">
      <w:pPr>
        <w:pStyle w:val="ListParagraph"/>
        <w:numPr>
          <w:ilvl w:val="0"/>
          <w:numId w:val="3"/>
        </w:numPr>
        <w:rPr>
          <w:rFonts w:ascii="Calibri" w:hAnsi="Calibri" w:cs="Calibri"/>
          <w:kern w:val="0"/>
          <w:sz w:val="28"/>
          <w:szCs w:val="28"/>
          <w14:ligatures w14:val="none"/>
        </w:rPr>
      </w:pPr>
      <w:r w:rsidRPr="00060664">
        <w:rPr>
          <w:rFonts w:ascii="Calibri" w:hAnsi="Calibri" w:cs="Calibri"/>
          <w:kern w:val="0"/>
          <w:sz w:val="28"/>
          <w:szCs w:val="28"/>
          <w14:ligatures w14:val="none"/>
        </w:rPr>
        <w:t>People with relevant lived experience will be meaningfully involved at every level of NILS operation and governance.</w:t>
      </w:r>
    </w:p>
    <w:p w14:paraId="496884D1" w14:textId="4B804907" w:rsidR="00381DA6" w:rsidRPr="00060664" w:rsidRDefault="00381DA6" w:rsidP="00381DA6">
      <w:pPr>
        <w:pStyle w:val="ListParagraph"/>
        <w:numPr>
          <w:ilvl w:val="0"/>
          <w:numId w:val="3"/>
        </w:numPr>
        <w:rPr>
          <w:rFonts w:ascii="Calibri" w:hAnsi="Calibri" w:cs="Calibri"/>
          <w:kern w:val="0"/>
          <w:sz w:val="28"/>
          <w:szCs w:val="28"/>
          <w14:ligatures w14:val="none"/>
        </w:rPr>
      </w:pPr>
      <w:r w:rsidRPr="00060664">
        <w:rPr>
          <w:rFonts w:ascii="Calibri" w:hAnsi="Calibri" w:cs="Calibri"/>
          <w:kern w:val="0"/>
          <w:sz w:val="28"/>
          <w:szCs w:val="28"/>
          <w14:ligatures w14:val="none"/>
        </w:rPr>
        <w:t xml:space="preserve">Local partnerships between NILS, LAs and DDPOs will work together to ensure the availability of a range of high quality, </w:t>
      </w:r>
      <w:proofErr w:type="spellStart"/>
      <w:r w:rsidR="00111725">
        <w:rPr>
          <w:rFonts w:ascii="Calibri" w:hAnsi="Calibri" w:cs="Calibri"/>
          <w:kern w:val="0"/>
          <w:sz w:val="28"/>
          <w:szCs w:val="28"/>
          <w14:ligatures w14:val="none"/>
        </w:rPr>
        <w:t>intersectionally</w:t>
      </w:r>
      <w:proofErr w:type="spellEnd"/>
      <w:r w:rsidR="00111725">
        <w:rPr>
          <w:rFonts w:ascii="Calibri" w:hAnsi="Calibri" w:cs="Calibri"/>
          <w:kern w:val="0"/>
          <w:sz w:val="28"/>
          <w:szCs w:val="28"/>
          <w14:ligatures w14:val="none"/>
        </w:rPr>
        <w:t xml:space="preserve">-sensitive, </w:t>
      </w:r>
      <w:r w:rsidRPr="00060664">
        <w:rPr>
          <w:rFonts w:ascii="Calibri" w:hAnsi="Calibri" w:cs="Calibri"/>
          <w:kern w:val="0"/>
          <w:sz w:val="28"/>
          <w:szCs w:val="28"/>
          <w14:ligatures w14:val="none"/>
        </w:rPr>
        <w:t>sustainable and user led service provision appropriate to the needs of the local population.</w:t>
      </w:r>
    </w:p>
    <w:p w14:paraId="21B1FFE3" w14:textId="6E72E92E" w:rsidR="00381DA6" w:rsidRPr="00060664" w:rsidRDefault="00381DA6" w:rsidP="00381DA6">
      <w:pPr>
        <w:pStyle w:val="ListParagraph"/>
        <w:numPr>
          <w:ilvl w:val="0"/>
          <w:numId w:val="3"/>
        </w:numPr>
        <w:rPr>
          <w:rFonts w:ascii="Calibri" w:hAnsi="Calibri" w:cs="Calibri"/>
          <w:kern w:val="0"/>
          <w:sz w:val="28"/>
          <w:szCs w:val="28"/>
          <w14:ligatures w14:val="none"/>
        </w:rPr>
      </w:pPr>
      <w:r w:rsidRPr="00060664">
        <w:rPr>
          <w:rFonts w:ascii="Calibri" w:hAnsi="Calibri" w:cs="Calibri"/>
          <w:kern w:val="0"/>
          <w:sz w:val="28"/>
          <w:szCs w:val="28"/>
          <w14:ligatures w14:val="none"/>
        </w:rPr>
        <w:t>The development of NILS will be informed by and compliant with the UN CRDP, CRDP de-institutionalisation guidelines, and CRDP General Comment number 5 as well as the principles of independent living.</w:t>
      </w:r>
    </w:p>
    <w:p w14:paraId="232FA748" w14:textId="77777777" w:rsidR="003D0611" w:rsidRDefault="003D0611" w:rsidP="003D0611">
      <w:pPr>
        <w:rPr>
          <w:rFonts w:ascii="Calibri" w:hAnsi="Calibri" w:cs="Calibri"/>
          <w:kern w:val="0"/>
          <w:sz w:val="28"/>
          <w:szCs w:val="28"/>
          <w14:ligatures w14:val="none"/>
        </w:rPr>
      </w:pPr>
    </w:p>
    <w:p w14:paraId="7326E911" w14:textId="77777777" w:rsidR="00111725" w:rsidRDefault="00111725" w:rsidP="003D0611">
      <w:pPr>
        <w:rPr>
          <w:rFonts w:ascii="Calibri" w:hAnsi="Calibri" w:cs="Calibri"/>
          <w:kern w:val="0"/>
          <w:sz w:val="28"/>
          <w:szCs w:val="28"/>
          <w14:ligatures w14:val="none"/>
        </w:rPr>
      </w:pPr>
    </w:p>
    <w:p w14:paraId="350A96CD" w14:textId="77777777" w:rsidR="00111725" w:rsidRDefault="00111725" w:rsidP="003D0611">
      <w:pPr>
        <w:rPr>
          <w:rFonts w:ascii="Calibri" w:hAnsi="Calibri" w:cs="Calibri"/>
          <w:kern w:val="0"/>
          <w:sz w:val="28"/>
          <w:szCs w:val="28"/>
          <w14:ligatures w14:val="none"/>
        </w:rPr>
      </w:pPr>
    </w:p>
    <w:p w14:paraId="51F9FAFC" w14:textId="77777777" w:rsidR="00111725" w:rsidRDefault="00111725" w:rsidP="003D0611">
      <w:pPr>
        <w:rPr>
          <w:rFonts w:ascii="Calibri" w:hAnsi="Calibri" w:cs="Calibri"/>
          <w:kern w:val="0"/>
          <w:sz w:val="28"/>
          <w:szCs w:val="28"/>
          <w14:ligatures w14:val="none"/>
        </w:rPr>
      </w:pPr>
    </w:p>
    <w:p w14:paraId="6FEC02E9" w14:textId="77777777" w:rsidR="00111725" w:rsidRPr="00C17F31" w:rsidRDefault="00111725" w:rsidP="003D0611">
      <w:pPr>
        <w:rPr>
          <w:rFonts w:ascii="Calibri" w:hAnsi="Calibri" w:cs="Calibri"/>
          <w:kern w:val="0"/>
          <w:sz w:val="28"/>
          <w:szCs w:val="28"/>
          <w14:ligatures w14:val="none"/>
        </w:rPr>
      </w:pPr>
    </w:p>
    <w:p w14:paraId="36CF4363" w14:textId="0ABF3C99" w:rsidR="001B4C99" w:rsidRPr="00060664" w:rsidRDefault="00381DA6" w:rsidP="00381DA6">
      <w:pPr>
        <w:pStyle w:val="m4830549299525336251msolistparagraph"/>
        <w:shd w:val="clear" w:color="auto" w:fill="FFFFFF"/>
        <w:spacing w:before="0" w:beforeAutospacing="0" w:after="0" w:afterAutospacing="0"/>
        <w:rPr>
          <w:rFonts w:ascii="Calibri" w:hAnsi="Calibri" w:cs="Calibri"/>
          <w:b/>
          <w:bCs/>
          <w:color w:val="222222"/>
          <w:sz w:val="28"/>
          <w:szCs w:val="28"/>
        </w:rPr>
      </w:pPr>
      <w:r w:rsidRPr="00060664">
        <w:rPr>
          <w:rFonts w:ascii="Calibri" w:hAnsi="Calibri" w:cs="Calibri"/>
          <w:b/>
          <w:bCs/>
          <w:color w:val="222222"/>
          <w:sz w:val="28"/>
          <w:szCs w:val="28"/>
        </w:rPr>
        <w:lastRenderedPageBreak/>
        <w:t>QUESTIONS FOR DISCUSSION</w:t>
      </w:r>
    </w:p>
    <w:p w14:paraId="17F71A93" w14:textId="77777777" w:rsidR="001B4C99" w:rsidRPr="00060664" w:rsidRDefault="001B4C99" w:rsidP="009C5C1E">
      <w:pPr>
        <w:pStyle w:val="m4830549299525336251msolistparagraph"/>
        <w:shd w:val="clear" w:color="auto" w:fill="FFFFFF"/>
        <w:spacing w:before="0" w:beforeAutospacing="0" w:after="0" w:afterAutospacing="0"/>
        <w:ind w:left="1500"/>
        <w:rPr>
          <w:rFonts w:ascii="Calibri" w:hAnsi="Calibri" w:cs="Calibri"/>
          <w:color w:val="222222"/>
          <w:sz w:val="28"/>
          <w:szCs w:val="28"/>
        </w:rPr>
      </w:pPr>
    </w:p>
    <w:p w14:paraId="4CB37294" w14:textId="312986F6" w:rsidR="009C5C1E" w:rsidRPr="00060664" w:rsidRDefault="009C5C1E" w:rsidP="00060664">
      <w:pPr>
        <w:pStyle w:val="m4830549299525336251msolistparagraph"/>
        <w:numPr>
          <w:ilvl w:val="0"/>
          <w:numId w:val="1"/>
        </w:numPr>
        <w:shd w:val="clear" w:color="auto" w:fill="FFFFFF"/>
        <w:spacing w:before="0" w:beforeAutospacing="0" w:after="240" w:afterAutospacing="0"/>
        <w:ind w:left="1500"/>
        <w:rPr>
          <w:rFonts w:ascii="Calibri" w:hAnsi="Calibri" w:cs="Calibri"/>
          <w:color w:val="222222"/>
          <w:sz w:val="28"/>
          <w:szCs w:val="28"/>
        </w:rPr>
      </w:pPr>
      <w:r w:rsidRPr="00060664">
        <w:rPr>
          <w:rFonts w:ascii="Calibri" w:hAnsi="Calibri" w:cs="Calibri"/>
          <w:color w:val="222222"/>
          <w:sz w:val="28"/>
          <w:szCs w:val="28"/>
        </w:rPr>
        <w:t>What different functions and support would local independent living services need to provide and what role would D</w:t>
      </w:r>
      <w:r w:rsidR="00381DA6" w:rsidRPr="00060664">
        <w:rPr>
          <w:rFonts w:ascii="Calibri" w:hAnsi="Calibri" w:cs="Calibri"/>
          <w:color w:val="222222"/>
          <w:sz w:val="28"/>
          <w:szCs w:val="28"/>
        </w:rPr>
        <w:t>D</w:t>
      </w:r>
      <w:r w:rsidRPr="00060664">
        <w:rPr>
          <w:rFonts w:ascii="Calibri" w:hAnsi="Calibri" w:cs="Calibri"/>
          <w:color w:val="222222"/>
          <w:sz w:val="28"/>
          <w:szCs w:val="28"/>
        </w:rPr>
        <w:t>POs,</w:t>
      </w:r>
      <w:r w:rsidR="00381DA6" w:rsidRPr="00060664">
        <w:rPr>
          <w:rFonts w:ascii="Calibri" w:hAnsi="Calibri" w:cs="Calibri"/>
          <w:color w:val="222222"/>
          <w:sz w:val="28"/>
          <w:szCs w:val="28"/>
        </w:rPr>
        <w:t xml:space="preserve"> </w:t>
      </w:r>
      <w:r w:rsidRPr="00060664">
        <w:rPr>
          <w:rFonts w:ascii="Calibri" w:hAnsi="Calibri" w:cs="Calibri"/>
          <w:color w:val="222222"/>
          <w:sz w:val="28"/>
          <w:szCs w:val="28"/>
        </w:rPr>
        <w:t>LAs and local third sector have in delivering these services?</w:t>
      </w:r>
    </w:p>
    <w:p w14:paraId="28BFEB6B" w14:textId="77777777" w:rsidR="00060664" w:rsidRPr="00060664" w:rsidRDefault="009C5C1E" w:rsidP="00060664">
      <w:pPr>
        <w:pStyle w:val="m4830549299525336251msolistparagraph"/>
        <w:numPr>
          <w:ilvl w:val="0"/>
          <w:numId w:val="1"/>
        </w:numPr>
        <w:shd w:val="clear" w:color="auto" w:fill="FFFFFF"/>
        <w:spacing w:before="0" w:beforeAutospacing="0" w:after="240" w:afterAutospacing="0"/>
        <w:ind w:left="1500"/>
        <w:rPr>
          <w:rFonts w:ascii="Calibri" w:hAnsi="Calibri" w:cs="Calibri"/>
          <w:color w:val="222222"/>
          <w:sz w:val="28"/>
          <w:szCs w:val="28"/>
        </w:rPr>
      </w:pPr>
      <w:r w:rsidRPr="00060664">
        <w:rPr>
          <w:rFonts w:ascii="Calibri" w:hAnsi="Calibri" w:cs="Calibri"/>
          <w:color w:val="222222"/>
          <w:sz w:val="28"/>
          <w:szCs w:val="28"/>
        </w:rPr>
        <w:t>What would the national functions of a </w:t>
      </w:r>
      <w:r w:rsidRPr="00060664">
        <w:rPr>
          <w:rStyle w:val="il"/>
          <w:rFonts w:ascii="Calibri" w:hAnsi="Calibri" w:cs="Calibri"/>
          <w:color w:val="222222"/>
          <w:sz w:val="28"/>
          <w:szCs w:val="28"/>
        </w:rPr>
        <w:t>NILS</w:t>
      </w:r>
      <w:r w:rsidRPr="00060664">
        <w:rPr>
          <w:rFonts w:ascii="Calibri" w:hAnsi="Calibri" w:cs="Calibri"/>
          <w:color w:val="222222"/>
          <w:sz w:val="28"/>
          <w:szCs w:val="28"/>
        </w:rPr>
        <w:t> include and how would a national </w:t>
      </w:r>
      <w:r w:rsidRPr="00060664">
        <w:rPr>
          <w:rStyle w:val="il"/>
          <w:rFonts w:ascii="Calibri" w:hAnsi="Calibri" w:cs="Calibri"/>
          <w:color w:val="222222"/>
          <w:sz w:val="28"/>
          <w:szCs w:val="28"/>
        </w:rPr>
        <w:t>NILS</w:t>
      </w:r>
      <w:r w:rsidRPr="00060664">
        <w:rPr>
          <w:rFonts w:ascii="Calibri" w:hAnsi="Calibri" w:cs="Calibri"/>
          <w:color w:val="222222"/>
          <w:sz w:val="28"/>
          <w:szCs w:val="28"/>
        </w:rPr>
        <w:t> work with local D</w:t>
      </w:r>
      <w:r w:rsidR="00381DA6" w:rsidRPr="00060664">
        <w:rPr>
          <w:rFonts w:ascii="Calibri" w:hAnsi="Calibri" w:cs="Calibri"/>
          <w:color w:val="222222"/>
          <w:sz w:val="28"/>
          <w:szCs w:val="28"/>
        </w:rPr>
        <w:t>D</w:t>
      </w:r>
      <w:r w:rsidRPr="00060664">
        <w:rPr>
          <w:rFonts w:ascii="Calibri" w:hAnsi="Calibri" w:cs="Calibri"/>
          <w:color w:val="222222"/>
          <w:sz w:val="28"/>
          <w:szCs w:val="28"/>
        </w:rPr>
        <w:t>POs and LAs?</w:t>
      </w:r>
    </w:p>
    <w:p w14:paraId="6AB9E734" w14:textId="2A08A573" w:rsidR="009C5C1E" w:rsidRPr="00060664" w:rsidRDefault="009C5C1E" w:rsidP="00060664">
      <w:pPr>
        <w:pStyle w:val="m4830549299525336251msolistparagraph"/>
        <w:numPr>
          <w:ilvl w:val="0"/>
          <w:numId w:val="1"/>
        </w:numPr>
        <w:shd w:val="clear" w:color="auto" w:fill="FFFFFF"/>
        <w:spacing w:before="0" w:beforeAutospacing="0" w:after="240" w:afterAutospacing="0"/>
        <w:ind w:left="1500"/>
        <w:rPr>
          <w:rFonts w:ascii="Calibri" w:hAnsi="Calibri" w:cs="Calibri"/>
          <w:color w:val="222222"/>
          <w:sz w:val="28"/>
          <w:szCs w:val="28"/>
        </w:rPr>
      </w:pPr>
      <w:r w:rsidRPr="00060664">
        <w:rPr>
          <w:rFonts w:ascii="Calibri" w:hAnsi="Calibri" w:cs="Calibri"/>
          <w:color w:val="222222"/>
          <w:sz w:val="28"/>
          <w:szCs w:val="28"/>
        </w:rPr>
        <w:t>How could we ensure a right to independent living delivers support free at the point of need?</w:t>
      </w:r>
    </w:p>
    <w:p w14:paraId="78E7AE99" w14:textId="2D3A8C78" w:rsidR="009C5C1E" w:rsidRPr="00060664" w:rsidRDefault="009C5C1E" w:rsidP="00060664">
      <w:pPr>
        <w:pStyle w:val="m4830549299525336251msolistparagraph"/>
        <w:numPr>
          <w:ilvl w:val="0"/>
          <w:numId w:val="1"/>
        </w:numPr>
        <w:shd w:val="clear" w:color="auto" w:fill="FFFFFF"/>
        <w:spacing w:before="0" w:beforeAutospacing="0" w:after="240" w:afterAutospacing="0"/>
        <w:ind w:left="1500"/>
        <w:rPr>
          <w:rFonts w:ascii="Calibri" w:hAnsi="Calibri" w:cs="Calibri"/>
          <w:color w:val="222222"/>
          <w:sz w:val="28"/>
          <w:szCs w:val="28"/>
        </w:rPr>
      </w:pPr>
      <w:r w:rsidRPr="00060664">
        <w:rPr>
          <w:rFonts w:ascii="Calibri" w:hAnsi="Calibri" w:cs="Calibri"/>
          <w:color w:val="222222"/>
          <w:sz w:val="28"/>
          <w:szCs w:val="28"/>
        </w:rPr>
        <w:t>How do we need tackle staff/</w:t>
      </w:r>
      <w:r w:rsidR="00381DA6" w:rsidRPr="00060664">
        <w:rPr>
          <w:rFonts w:ascii="Calibri" w:hAnsi="Calibri" w:cs="Calibri"/>
          <w:color w:val="222222"/>
          <w:sz w:val="28"/>
          <w:szCs w:val="28"/>
        </w:rPr>
        <w:t>Personal Assistant</w:t>
      </w:r>
      <w:r w:rsidRPr="00060664">
        <w:rPr>
          <w:rFonts w:ascii="Calibri" w:hAnsi="Calibri" w:cs="Calibri"/>
          <w:color w:val="222222"/>
          <w:sz w:val="28"/>
          <w:szCs w:val="28"/>
        </w:rPr>
        <w:t> recruitment, pay and conditions?</w:t>
      </w:r>
    </w:p>
    <w:p w14:paraId="155644B9" w14:textId="77777777" w:rsidR="004F63DA" w:rsidRDefault="004F63DA"/>
    <w:sectPr w:rsidR="004F63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43B0" w14:textId="77777777" w:rsidR="00C91084" w:rsidRDefault="00C91084" w:rsidP="001B4C99">
      <w:pPr>
        <w:spacing w:after="0" w:line="240" w:lineRule="auto"/>
      </w:pPr>
      <w:r>
        <w:separator/>
      </w:r>
    </w:p>
  </w:endnote>
  <w:endnote w:type="continuationSeparator" w:id="0">
    <w:p w14:paraId="02AF394A" w14:textId="77777777" w:rsidR="00C91084" w:rsidRDefault="00C91084" w:rsidP="001B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1137" w14:textId="77777777" w:rsidR="00374317" w:rsidRDefault="00374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2422"/>
      <w:docPartObj>
        <w:docPartGallery w:val="Page Numbers (Bottom of Page)"/>
        <w:docPartUnique/>
      </w:docPartObj>
    </w:sdtPr>
    <w:sdtEndPr>
      <w:rPr>
        <w:noProof/>
      </w:rPr>
    </w:sdtEndPr>
    <w:sdtContent>
      <w:p w14:paraId="5D06B37D" w14:textId="2D94FB22" w:rsidR="00374317" w:rsidRDefault="003743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0F5809" w14:textId="77777777" w:rsidR="00374317" w:rsidRDefault="00374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117D" w14:textId="77777777" w:rsidR="00374317" w:rsidRDefault="00374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27F3" w14:textId="77777777" w:rsidR="00C91084" w:rsidRDefault="00C91084" w:rsidP="001B4C99">
      <w:pPr>
        <w:spacing w:after="0" w:line="240" w:lineRule="auto"/>
      </w:pPr>
      <w:r>
        <w:separator/>
      </w:r>
    </w:p>
  </w:footnote>
  <w:footnote w:type="continuationSeparator" w:id="0">
    <w:p w14:paraId="0E08846C" w14:textId="77777777" w:rsidR="00C91084" w:rsidRDefault="00C91084" w:rsidP="001B4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B56" w14:textId="77777777" w:rsidR="00374317" w:rsidRDefault="00374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9BB6" w14:textId="4C7A96A3" w:rsidR="001B4C99" w:rsidRPr="001B4C99" w:rsidRDefault="001B4C99" w:rsidP="00060664">
    <w:pPr>
      <w:pStyle w:val="Header"/>
      <w:jc w:val="right"/>
    </w:pPr>
    <w:r>
      <w:rPr>
        <w:noProof/>
      </w:rPr>
      <w:drawing>
        <wp:inline distT="0" distB="0" distL="0" distR="0" wp14:anchorId="36F40F80" wp14:editId="4263F101">
          <wp:extent cx="769257" cy="765933"/>
          <wp:effectExtent l="0" t="0" r="0" b="0"/>
          <wp:docPr id="13762772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172" cy="76983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34CE" w14:textId="77777777" w:rsidR="00374317" w:rsidRDefault="0037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662"/>
    <w:multiLevelType w:val="hybridMultilevel"/>
    <w:tmpl w:val="C96813DA"/>
    <w:lvl w:ilvl="0" w:tplc="8350253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21A79DB"/>
    <w:multiLevelType w:val="hybridMultilevel"/>
    <w:tmpl w:val="8F18198A"/>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664B261A"/>
    <w:multiLevelType w:val="multilevel"/>
    <w:tmpl w:val="E12C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7330328">
    <w:abstractNumId w:val="2"/>
  </w:num>
  <w:num w:numId="2" w16cid:durableId="922104909">
    <w:abstractNumId w:val="1"/>
  </w:num>
  <w:num w:numId="3" w16cid:durableId="94431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1E"/>
    <w:rsid w:val="00060664"/>
    <w:rsid w:val="00111725"/>
    <w:rsid w:val="001B4C99"/>
    <w:rsid w:val="00374317"/>
    <w:rsid w:val="00381DA6"/>
    <w:rsid w:val="003D0611"/>
    <w:rsid w:val="003D36A7"/>
    <w:rsid w:val="004F0DC1"/>
    <w:rsid w:val="004F63DA"/>
    <w:rsid w:val="005B442F"/>
    <w:rsid w:val="005C1CCD"/>
    <w:rsid w:val="00851EC5"/>
    <w:rsid w:val="009C5C1E"/>
    <w:rsid w:val="00C17F31"/>
    <w:rsid w:val="00C91084"/>
    <w:rsid w:val="00E2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64ADC"/>
  <w15:chartTrackingRefBased/>
  <w15:docId w15:val="{C7D5806C-DB33-4904-B179-62182FC0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830549299525336251msolistparagraph">
    <w:name w:val="m_4830549299525336251msolistparagraph"/>
    <w:basedOn w:val="Normal"/>
    <w:rsid w:val="009C5C1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il">
    <w:name w:val="il"/>
    <w:basedOn w:val="DefaultParagraphFont"/>
    <w:rsid w:val="009C5C1E"/>
  </w:style>
  <w:style w:type="paragraph" w:styleId="Header">
    <w:name w:val="header"/>
    <w:basedOn w:val="Normal"/>
    <w:link w:val="HeaderChar"/>
    <w:uiPriority w:val="99"/>
    <w:unhideWhenUsed/>
    <w:rsid w:val="001B4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C99"/>
  </w:style>
  <w:style w:type="paragraph" w:styleId="Footer">
    <w:name w:val="footer"/>
    <w:basedOn w:val="Normal"/>
    <w:link w:val="FooterChar"/>
    <w:uiPriority w:val="99"/>
    <w:unhideWhenUsed/>
    <w:rsid w:val="001B4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C99"/>
  </w:style>
  <w:style w:type="paragraph" w:styleId="ListParagraph">
    <w:name w:val="List Paragraph"/>
    <w:basedOn w:val="Normal"/>
    <w:uiPriority w:val="34"/>
    <w:qFormat/>
    <w:rsid w:val="0038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5161-1732-45E3-AB6F-BAC94E2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2023-09-18T01:42:00Z</dcterms:created>
  <dcterms:modified xsi:type="dcterms:W3CDTF">2023-09-18T01:42:00Z</dcterms:modified>
</cp:coreProperties>
</file>