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3F" w:rsidRDefault="00A92A3F">
      <w:r>
        <w:t xml:space="preserve">Disabled Peoples UK statement support for Heidi curt case </w:t>
      </w:r>
    </w:p>
    <w:p w:rsidR="00DA14F8" w:rsidRDefault="00A92A3F">
      <w:hyperlink r:id="rId4" w:history="1">
        <w:r w:rsidRPr="006C395D">
          <w:rPr>
            <w:rStyle w:val="Hyperlink"/>
          </w:rPr>
          <w:t>https://www.disabilityrightsuk.org/news/2021/july/discriminatory-abortion-act-needs-urgent-change?theme=basic</w:t>
        </w:r>
      </w:hyperlink>
      <w:r>
        <w:t xml:space="preserve"> </w:t>
      </w:r>
    </w:p>
    <w:p w:rsidR="00A92A3F" w:rsidRDefault="00A92A3F"/>
    <w:p w:rsidR="00A92A3F" w:rsidRDefault="00A92A3F">
      <w:bookmarkStart w:id="0" w:name="_GoBack"/>
      <w:bookmarkEnd w:id="0"/>
    </w:p>
    <w:sectPr w:rsidR="00A92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3F"/>
    <w:rsid w:val="00A92A3F"/>
    <w:rsid w:val="00D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A6B2"/>
  <w15:chartTrackingRefBased/>
  <w15:docId w15:val="{77760968-7BE1-47BD-B41C-89B8462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abilityrightsuk.org/news/2021/july/discriminatory-abortion-act-needs-urgent-change?theme=ba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Aspis</dc:creator>
  <cp:keywords/>
  <dc:description/>
  <cp:lastModifiedBy>Simone Aspis</cp:lastModifiedBy>
  <cp:revision>1</cp:revision>
  <dcterms:created xsi:type="dcterms:W3CDTF">2021-08-26T09:55:00Z</dcterms:created>
  <dcterms:modified xsi:type="dcterms:W3CDTF">2021-08-26T09:57:00Z</dcterms:modified>
</cp:coreProperties>
</file>