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C00" w:rsidRPr="00CC2CAA" w:rsidRDefault="00835490">
      <w:pPr>
        <w:rPr>
          <w:b/>
          <w:sz w:val="28"/>
          <w:szCs w:val="28"/>
        </w:rPr>
      </w:pPr>
      <w:r w:rsidRPr="00CC2CAA">
        <w:rPr>
          <w:b/>
          <w:sz w:val="28"/>
          <w:szCs w:val="28"/>
        </w:rPr>
        <w:t>Thoughts on the Government Response</w:t>
      </w:r>
      <w:r w:rsidR="00CB503D" w:rsidRPr="00CC2CAA">
        <w:rPr>
          <w:b/>
          <w:sz w:val="28"/>
          <w:szCs w:val="28"/>
        </w:rPr>
        <w:t>:</w:t>
      </w:r>
    </w:p>
    <w:p w:rsidR="00F86239" w:rsidRPr="00CC2CAA" w:rsidRDefault="00F86239" w:rsidP="00F86239">
      <w:pPr>
        <w:pStyle w:val="ListParagraph"/>
        <w:numPr>
          <w:ilvl w:val="0"/>
          <w:numId w:val="3"/>
        </w:numPr>
        <w:rPr>
          <w:sz w:val="28"/>
          <w:szCs w:val="28"/>
        </w:rPr>
      </w:pPr>
      <w:r w:rsidRPr="00CC2CAA">
        <w:rPr>
          <w:sz w:val="28"/>
          <w:szCs w:val="28"/>
        </w:rPr>
        <w:t>It has become fashionable in some quarters to dismiss experts and to de-legitimate important international structures and institutions.</w:t>
      </w:r>
    </w:p>
    <w:p w:rsidR="00F86239" w:rsidRPr="00CC2CAA" w:rsidRDefault="00F86239" w:rsidP="00F86239">
      <w:pPr>
        <w:pStyle w:val="ListParagraph"/>
        <w:numPr>
          <w:ilvl w:val="0"/>
          <w:numId w:val="3"/>
        </w:numPr>
        <w:rPr>
          <w:sz w:val="28"/>
          <w:szCs w:val="28"/>
        </w:rPr>
      </w:pPr>
      <w:r w:rsidRPr="00CC2CAA">
        <w:rPr>
          <w:sz w:val="28"/>
          <w:szCs w:val="28"/>
        </w:rPr>
        <w:t>In a league table of international institutions the UN would surely come near the top and whatever their shortcomings we dismiss such institutions at our peril</w:t>
      </w:r>
    </w:p>
    <w:p w:rsidR="00F86239" w:rsidRPr="00CC2CAA" w:rsidRDefault="00F86239" w:rsidP="00F86239">
      <w:pPr>
        <w:pStyle w:val="ListParagraph"/>
        <w:numPr>
          <w:ilvl w:val="0"/>
          <w:numId w:val="3"/>
        </w:numPr>
        <w:rPr>
          <w:sz w:val="28"/>
          <w:szCs w:val="28"/>
        </w:rPr>
      </w:pPr>
      <w:r w:rsidRPr="00CC2CAA">
        <w:rPr>
          <w:sz w:val="28"/>
          <w:szCs w:val="28"/>
        </w:rPr>
        <w:t xml:space="preserve">Yet this is precisely what the </w:t>
      </w:r>
      <w:proofErr w:type="spellStart"/>
      <w:r w:rsidRPr="00CC2CAA">
        <w:rPr>
          <w:sz w:val="28"/>
          <w:szCs w:val="28"/>
        </w:rPr>
        <w:t>govt</w:t>
      </w:r>
      <w:proofErr w:type="spellEnd"/>
      <w:r w:rsidRPr="00CC2CAA">
        <w:rPr>
          <w:sz w:val="28"/>
          <w:szCs w:val="28"/>
        </w:rPr>
        <w:t xml:space="preserve"> has done in i</w:t>
      </w:r>
      <w:r w:rsidR="00CC2CAA">
        <w:rPr>
          <w:sz w:val="28"/>
          <w:szCs w:val="28"/>
        </w:rPr>
        <w:t xml:space="preserve">ts response to the findings of </w:t>
      </w:r>
      <w:r w:rsidRPr="00CC2CAA">
        <w:rPr>
          <w:sz w:val="28"/>
          <w:szCs w:val="28"/>
        </w:rPr>
        <w:t>UN Disability</w:t>
      </w:r>
      <w:r w:rsidR="00CC2CAA">
        <w:rPr>
          <w:sz w:val="28"/>
          <w:szCs w:val="28"/>
        </w:rPr>
        <w:t xml:space="preserve"> </w:t>
      </w:r>
      <w:proofErr w:type="gramStart"/>
      <w:r w:rsidR="00CC2CAA">
        <w:rPr>
          <w:sz w:val="28"/>
          <w:szCs w:val="28"/>
        </w:rPr>
        <w:t>C’ttee  inquiry</w:t>
      </w:r>
      <w:proofErr w:type="gramEnd"/>
      <w:r w:rsidR="00CC2CAA">
        <w:rPr>
          <w:sz w:val="28"/>
          <w:szCs w:val="28"/>
        </w:rPr>
        <w:t>: - r</w:t>
      </w:r>
      <w:r w:rsidRPr="00CC2CAA">
        <w:rPr>
          <w:sz w:val="28"/>
          <w:szCs w:val="28"/>
        </w:rPr>
        <w:t xml:space="preserve">ejecting all the report’s findings and recommendations and in the process casting doubt on the 3,000 pages of </w:t>
      </w:r>
      <w:r w:rsidR="00CC2CAA">
        <w:rPr>
          <w:sz w:val="28"/>
          <w:szCs w:val="28"/>
        </w:rPr>
        <w:t xml:space="preserve">documented </w:t>
      </w:r>
      <w:r w:rsidRPr="00CC2CAA">
        <w:rPr>
          <w:sz w:val="28"/>
          <w:szCs w:val="28"/>
        </w:rPr>
        <w:t xml:space="preserve">evidence it analysed - much of which </w:t>
      </w:r>
      <w:r w:rsidR="006D4931">
        <w:rPr>
          <w:sz w:val="28"/>
          <w:szCs w:val="28"/>
        </w:rPr>
        <w:t xml:space="preserve">has come from </w:t>
      </w:r>
      <w:r w:rsidRPr="00CC2CAA">
        <w:rPr>
          <w:sz w:val="28"/>
          <w:szCs w:val="28"/>
        </w:rPr>
        <w:t>Parliament itself through committee’s</w:t>
      </w:r>
      <w:r w:rsidR="00CC2CAA">
        <w:rPr>
          <w:sz w:val="28"/>
          <w:szCs w:val="28"/>
        </w:rPr>
        <w:t xml:space="preserve"> such as the </w:t>
      </w:r>
      <w:r w:rsidRPr="00CC2CAA">
        <w:rPr>
          <w:sz w:val="28"/>
          <w:szCs w:val="28"/>
        </w:rPr>
        <w:t xml:space="preserve"> </w:t>
      </w:r>
      <w:r w:rsidR="00CC2CAA">
        <w:rPr>
          <w:sz w:val="28"/>
          <w:szCs w:val="28"/>
        </w:rPr>
        <w:t>JCHR, Work &amp; Pensions committee</w:t>
      </w:r>
      <w:r w:rsidRPr="00CC2CAA">
        <w:rPr>
          <w:sz w:val="28"/>
          <w:szCs w:val="28"/>
        </w:rPr>
        <w:t>.</w:t>
      </w:r>
    </w:p>
    <w:p w:rsidR="00F86239" w:rsidRPr="00CC2CAA" w:rsidRDefault="00F86239" w:rsidP="00F86239">
      <w:pPr>
        <w:pStyle w:val="ListParagraph"/>
        <w:numPr>
          <w:ilvl w:val="0"/>
          <w:numId w:val="3"/>
        </w:numPr>
        <w:rPr>
          <w:sz w:val="28"/>
          <w:szCs w:val="28"/>
        </w:rPr>
      </w:pPr>
      <w:r w:rsidRPr="00CC2CAA">
        <w:rPr>
          <w:sz w:val="28"/>
          <w:szCs w:val="28"/>
        </w:rPr>
        <w:t xml:space="preserve">The </w:t>
      </w:r>
      <w:proofErr w:type="spellStart"/>
      <w:r w:rsidRPr="00CC2CAA">
        <w:rPr>
          <w:sz w:val="28"/>
          <w:szCs w:val="28"/>
        </w:rPr>
        <w:t>govt</w:t>
      </w:r>
      <w:proofErr w:type="spellEnd"/>
      <w:r w:rsidRPr="00CC2CAA">
        <w:rPr>
          <w:sz w:val="28"/>
          <w:szCs w:val="28"/>
        </w:rPr>
        <w:t xml:space="preserve"> also stated that </w:t>
      </w:r>
      <w:r w:rsidR="00CB503D" w:rsidRPr="00CC2CAA">
        <w:rPr>
          <w:sz w:val="28"/>
          <w:szCs w:val="28"/>
        </w:rPr>
        <w:t>the document demonstrated "an outdated view of disability which is patronising and offensive".</w:t>
      </w:r>
      <w:r w:rsidR="00A17B42" w:rsidRPr="00CC2CAA">
        <w:rPr>
          <w:sz w:val="28"/>
          <w:szCs w:val="28"/>
        </w:rPr>
        <w:t xml:space="preserve"> </w:t>
      </w:r>
    </w:p>
    <w:p w:rsidR="00672C36" w:rsidRPr="00CC2CAA" w:rsidRDefault="00A17B42" w:rsidP="00F86239">
      <w:pPr>
        <w:pStyle w:val="ListParagraph"/>
        <w:numPr>
          <w:ilvl w:val="0"/>
          <w:numId w:val="3"/>
        </w:numPr>
        <w:rPr>
          <w:sz w:val="28"/>
          <w:szCs w:val="28"/>
        </w:rPr>
      </w:pPr>
      <w:r w:rsidRPr="00CC2CAA">
        <w:rPr>
          <w:sz w:val="28"/>
          <w:szCs w:val="28"/>
        </w:rPr>
        <w:t>Disabled peop</w:t>
      </w:r>
      <w:r w:rsidR="00672C36" w:rsidRPr="00CC2CAA">
        <w:rPr>
          <w:sz w:val="28"/>
          <w:szCs w:val="28"/>
        </w:rPr>
        <w:t>le and our organisations beg to differ</w:t>
      </w:r>
      <w:r w:rsidRPr="00CC2CAA">
        <w:rPr>
          <w:sz w:val="28"/>
          <w:szCs w:val="28"/>
        </w:rPr>
        <w:t>.</w:t>
      </w:r>
      <w:r w:rsidR="00672C36" w:rsidRPr="00CC2CAA">
        <w:rPr>
          <w:sz w:val="28"/>
          <w:szCs w:val="28"/>
        </w:rPr>
        <w:t xml:space="preserve"> </w:t>
      </w:r>
    </w:p>
    <w:p w:rsidR="00CB503D" w:rsidRDefault="00672C36" w:rsidP="00F86239">
      <w:pPr>
        <w:pStyle w:val="ListParagraph"/>
        <w:numPr>
          <w:ilvl w:val="0"/>
          <w:numId w:val="3"/>
        </w:numPr>
        <w:rPr>
          <w:sz w:val="28"/>
          <w:szCs w:val="28"/>
        </w:rPr>
      </w:pPr>
      <w:r w:rsidRPr="00CC2CAA">
        <w:rPr>
          <w:sz w:val="28"/>
          <w:szCs w:val="28"/>
        </w:rPr>
        <w:t>This is a damming report from the UN that only hints at the misery and hardship we know Disabled people are experiencing right now.</w:t>
      </w:r>
    </w:p>
    <w:p w:rsidR="006D4931" w:rsidRPr="00CC2CAA" w:rsidRDefault="006D4931" w:rsidP="006D4931">
      <w:pPr>
        <w:pStyle w:val="ListParagraph"/>
        <w:ind w:left="360"/>
        <w:rPr>
          <w:sz w:val="28"/>
          <w:szCs w:val="28"/>
        </w:rPr>
      </w:pPr>
    </w:p>
    <w:p w:rsidR="00CC2CAA" w:rsidRDefault="00672C36" w:rsidP="00F86239">
      <w:pPr>
        <w:pStyle w:val="ListParagraph"/>
        <w:numPr>
          <w:ilvl w:val="0"/>
          <w:numId w:val="3"/>
        </w:numPr>
        <w:rPr>
          <w:sz w:val="28"/>
          <w:szCs w:val="28"/>
        </w:rPr>
      </w:pPr>
      <w:r w:rsidRPr="00CC2CAA">
        <w:rPr>
          <w:sz w:val="28"/>
          <w:szCs w:val="28"/>
        </w:rPr>
        <w:t xml:space="preserve">The position of the </w:t>
      </w:r>
      <w:proofErr w:type="spellStart"/>
      <w:r w:rsidRPr="00CC2CAA">
        <w:rPr>
          <w:sz w:val="28"/>
          <w:szCs w:val="28"/>
        </w:rPr>
        <w:t>govt</w:t>
      </w:r>
      <w:proofErr w:type="spellEnd"/>
      <w:r w:rsidRPr="00CC2CAA">
        <w:rPr>
          <w:sz w:val="28"/>
          <w:szCs w:val="28"/>
        </w:rPr>
        <w:t xml:space="preserve"> </w:t>
      </w:r>
      <w:r w:rsidR="00CC2CAA">
        <w:rPr>
          <w:sz w:val="28"/>
          <w:szCs w:val="28"/>
        </w:rPr>
        <w:t xml:space="preserve">in </w:t>
      </w:r>
      <w:r w:rsidRPr="00CC2CAA">
        <w:rPr>
          <w:sz w:val="28"/>
          <w:szCs w:val="28"/>
        </w:rPr>
        <w:t>their response</w:t>
      </w:r>
      <w:r w:rsidR="00CC2CAA">
        <w:rPr>
          <w:sz w:val="28"/>
          <w:szCs w:val="28"/>
        </w:rPr>
        <w:t xml:space="preserve"> is one of blanket </w:t>
      </w:r>
      <w:proofErr w:type="gramStart"/>
      <w:r w:rsidR="00CC2CAA">
        <w:rPr>
          <w:sz w:val="28"/>
          <w:szCs w:val="28"/>
        </w:rPr>
        <w:t>denial .</w:t>
      </w:r>
      <w:proofErr w:type="gramEnd"/>
      <w:r w:rsidR="00CC2CAA">
        <w:rPr>
          <w:sz w:val="28"/>
          <w:szCs w:val="28"/>
        </w:rPr>
        <w:t xml:space="preserve"> For example the </w:t>
      </w:r>
      <w:proofErr w:type="spellStart"/>
      <w:r w:rsidR="00CC2CAA">
        <w:rPr>
          <w:sz w:val="28"/>
          <w:szCs w:val="28"/>
        </w:rPr>
        <w:t>govt</w:t>
      </w:r>
      <w:proofErr w:type="spellEnd"/>
      <w:r w:rsidR="00CC2CAA">
        <w:rPr>
          <w:sz w:val="28"/>
          <w:szCs w:val="28"/>
        </w:rPr>
        <w:t xml:space="preserve"> denies there is a </w:t>
      </w:r>
      <w:r w:rsidRPr="00CC2CAA">
        <w:rPr>
          <w:sz w:val="28"/>
          <w:szCs w:val="28"/>
        </w:rPr>
        <w:t xml:space="preserve">social care crisis </w:t>
      </w:r>
      <w:r w:rsidR="00CC2CAA">
        <w:rPr>
          <w:sz w:val="28"/>
          <w:szCs w:val="28"/>
        </w:rPr>
        <w:t xml:space="preserve">and </w:t>
      </w:r>
      <w:r w:rsidR="000569A2">
        <w:rPr>
          <w:sz w:val="28"/>
          <w:szCs w:val="28"/>
        </w:rPr>
        <w:t xml:space="preserve">states </w:t>
      </w:r>
      <w:r w:rsidR="00CC2CAA">
        <w:rPr>
          <w:sz w:val="28"/>
          <w:szCs w:val="28"/>
        </w:rPr>
        <w:t xml:space="preserve">social care </w:t>
      </w:r>
      <w:r w:rsidRPr="00CC2CAA">
        <w:rPr>
          <w:sz w:val="28"/>
          <w:szCs w:val="28"/>
        </w:rPr>
        <w:t xml:space="preserve">funding is adequate - yet we all know just a few months on that this position is now politically untenable – the truth is out  / the genie cannot be put back in the bottle </w:t>
      </w:r>
      <w:r w:rsidR="00CC2CAA">
        <w:rPr>
          <w:sz w:val="28"/>
          <w:szCs w:val="28"/>
        </w:rPr>
        <w:t xml:space="preserve">- </w:t>
      </w:r>
      <w:r w:rsidRPr="00CC2CAA">
        <w:rPr>
          <w:sz w:val="28"/>
          <w:szCs w:val="28"/>
        </w:rPr>
        <w:t>the crisis in social care is undeniable</w:t>
      </w:r>
      <w:r w:rsidR="00CC2CAA">
        <w:rPr>
          <w:sz w:val="28"/>
          <w:szCs w:val="28"/>
        </w:rPr>
        <w:t xml:space="preserve"> and visible</w:t>
      </w:r>
    </w:p>
    <w:p w:rsidR="008D2E8F" w:rsidRPr="00CC2CAA" w:rsidRDefault="00CC2CAA" w:rsidP="00CC2CAA">
      <w:pPr>
        <w:pStyle w:val="ListParagraph"/>
        <w:numPr>
          <w:ilvl w:val="0"/>
          <w:numId w:val="3"/>
        </w:numPr>
        <w:rPr>
          <w:sz w:val="28"/>
          <w:szCs w:val="28"/>
        </w:rPr>
      </w:pPr>
      <w:r>
        <w:rPr>
          <w:sz w:val="28"/>
          <w:szCs w:val="28"/>
        </w:rPr>
        <w:t xml:space="preserve">Unfortunately, the </w:t>
      </w:r>
      <w:proofErr w:type="spellStart"/>
      <w:r w:rsidR="00672C36" w:rsidRPr="00CC2CAA">
        <w:rPr>
          <w:sz w:val="28"/>
          <w:szCs w:val="28"/>
        </w:rPr>
        <w:t>govt</w:t>
      </w:r>
      <w:proofErr w:type="spellEnd"/>
      <w:r w:rsidR="00672C36" w:rsidRPr="00CC2CAA">
        <w:rPr>
          <w:sz w:val="28"/>
          <w:szCs w:val="28"/>
        </w:rPr>
        <w:t xml:space="preserve"> </w:t>
      </w:r>
      <w:r>
        <w:rPr>
          <w:sz w:val="28"/>
          <w:szCs w:val="28"/>
        </w:rPr>
        <w:t xml:space="preserve">response to the Inquiry findings regarding right to an adequate standard of living and social protection and the right to work </w:t>
      </w:r>
      <w:r w:rsidR="000569A2">
        <w:rPr>
          <w:sz w:val="28"/>
          <w:szCs w:val="28"/>
        </w:rPr>
        <w:t xml:space="preserve">are </w:t>
      </w:r>
      <w:r>
        <w:rPr>
          <w:sz w:val="28"/>
          <w:szCs w:val="28"/>
        </w:rPr>
        <w:t>equally unconvincing</w:t>
      </w:r>
      <w:r w:rsidR="006D4931">
        <w:rPr>
          <w:sz w:val="28"/>
          <w:szCs w:val="28"/>
        </w:rPr>
        <w:t xml:space="preserve"> – the </w:t>
      </w:r>
      <w:r w:rsidR="008D2E8F" w:rsidRPr="00CC2CAA">
        <w:rPr>
          <w:sz w:val="28"/>
          <w:szCs w:val="28"/>
        </w:rPr>
        <w:t>same dismissive blanket rejection of the UN findings</w:t>
      </w:r>
      <w:r>
        <w:rPr>
          <w:sz w:val="28"/>
          <w:szCs w:val="28"/>
        </w:rPr>
        <w:t>.</w:t>
      </w:r>
    </w:p>
    <w:p w:rsidR="006D4931" w:rsidRPr="00CC2CAA" w:rsidRDefault="006D4931" w:rsidP="006D4931">
      <w:pPr>
        <w:pStyle w:val="ListParagraph"/>
        <w:ind w:left="1080"/>
        <w:rPr>
          <w:sz w:val="28"/>
          <w:szCs w:val="28"/>
        </w:rPr>
      </w:pPr>
    </w:p>
    <w:p w:rsidR="00B028A6" w:rsidRPr="00CC2CAA" w:rsidRDefault="00F17C0C" w:rsidP="00794530">
      <w:pPr>
        <w:pStyle w:val="ListParagraph"/>
        <w:numPr>
          <w:ilvl w:val="0"/>
          <w:numId w:val="10"/>
        </w:numPr>
        <w:rPr>
          <w:sz w:val="28"/>
          <w:szCs w:val="28"/>
        </w:rPr>
      </w:pPr>
      <w:r w:rsidRPr="00CC2CAA">
        <w:rPr>
          <w:sz w:val="28"/>
          <w:szCs w:val="28"/>
        </w:rPr>
        <w:t xml:space="preserve">The Government </w:t>
      </w:r>
      <w:r w:rsidR="000569A2">
        <w:rPr>
          <w:sz w:val="28"/>
          <w:szCs w:val="28"/>
        </w:rPr>
        <w:t>goes on to criticise</w:t>
      </w:r>
      <w:r w:rsidRPr="00CC2CAA">
        <w:rPr>
          <w:sz w:val="28"/>
          <w:szCs w:val="28"/>
        </w:rPr>
        <w:t xml:space="preserve"> the inquiry for having too narrow a focus and says it misses measures that have improved Disabled people’s lives, giving examples such as personalisation, and increased accessibility and housing. </w:t>
      </w:r>
    </w:p>
    <w:p w:rsidR="00F17C0C" w:rsidRPr="00CC2CAA" w:rsidRDefault="00F17C0C" w:rsidP="00794530">
      <w:pPr>
        <w:pStyle w:val="ListParagraph"/>
        <w:numPr>
          <w:ilvl w:val="0"/>
          <w:numId w:val="10"/>
        </w:numPr>
        <w:rPr>
          <w:sz w:val="28"/>
          <w:szCs w:val="28"/>
        </w:rPr>
      </w:pPr>
      <w:r w:rsidRPr="00CC2CAA">
        <w:rPr>
          <w:sz w:val="28"/>
          <w:szCs w:val="28"/>
        </w:rPr>
        <w:t xml:space="preserve">We would argue that retrogression has </w:t>
      </w:r>
      <w:r w:rsidR="000569A2">
        <w:rPr>
          <w:sz w:val="28"/>
          <w:szCs w:val="28"/>
        </w:rPr>
        <w:t xml:space="preserve">actually </w:t>
      </w:r>
      <w:r w:rsidRPr="00CC2CAA">
        <w:rPr>
          <w:sz w:val="28"/>
          <w:szCs w:val="28"/>
        </w:rPr>
        <w:t xml:space="preserve">occurred </w:t>
      </w:r>
      <w:r w:rsidRPr="000569A2">
        <w:rPr>
          <w:i/>
          <w:sz w:val="28"/>
          <w:szCs w:val="28"/>
        </w:rPr>
        <w:t>across all the</w:t>
      </w:r>
      <w:r w:rsidRPr="00CC2CAA">
        <w:rPr>
          <w:sz w:val="28"/>
          <w:szCs w:val="28"/>
        </w:rPr>
        <w:t xml:space="preserve"> Articles and </w:t>
      </w:r>
      <w:r w:rsidR="000569A2">
        <w:rPr>
          <w:sz w:val="28"/>
          <w:szCs w:val="28"/>
        </w:rPr>
        <w:t xml:space="preserve">we </w:t>
      </w:r>
      <w:r w:rsidRPr="00CC2CAA">
        <w:rPr>
          <w:sz w:val="28"/>
          <w:szCs w:val="28"/>
        </w:rPr>
        <w:t>welcome the opportunity provided by the periodic review to submit evidence on these.</w:t>
      </w:r>
    </w:p>
    <w:p w:rsidR="00F17C0C" w:rsidRDefault="00F17C0C" w:rsidP="00794530">
      <w:pPr>
        <w:pStyle w:val="ListParagraph"/>
        <w:numPr>
          <w:ilvl w:val="0"/>
          <w:numId w:val="10"/>
        </w:numPr>
        <w:rPr>
          <w:sz w:val="28"/>
          <w:szCs w:val="28"/>
        </w:rPr>
      </w:pPr>
      <w:r w:rsidRPr="00CC2CAA">
        <w:rPr>
          <w:sz w:val="28"/>
          <w:szCs w:val="28"/>
        </w:rPr>
        <w:t xml:space="preserve">The </w:t>
      </w:r>
      <w:proofErr w:type="spellStart"/>
      <w:r w:rsidR="000569A2">
        <w:rPr>
          <w:sz w:val="28"/>
          <w:szCs w:val="28"/>
        </w:rPr>
        <w:t>govt</w:t>
      </w:r>
      <w:proofErr w:type="spellEnd"/>
      <w:r w:rsidR="000569A2">
        <w:rPr>
          <w:sz w:val="28"/>
          <w:szCs w:val="28"/>
        </w:rPr>
        <w:t xml:space="preserve"> r</w:t>
      </w:r>
      <w:r w:rsidRPr="00CC2CAA">
        <w:rPr>
          <w:sz w:val="28"/>
          <w:szCs w:val="28"/>
        </w:rPr>
        <w:t xml:space="preserve">esponse </w:t>
      </w:r>
      <w:r w:rsidR="000569A2">
        <w:rPr>
          <w:sz w:val="28"/>
          <w:szCs w:val="28"/>
        </w:rPr>
        <w:t xml:space="preserve">also </w:t>
      </w:r>
      <w:r w:rsidRPr="00CC2CAA">
        <w:rPr>
          <w:sz w:val="28"/>
          <w:szCs w:val="28"/>
        </w:rPr>
        <w:t xml:space="preserve">fails to deal with the specific nature of many of the criticisms advanced in the Committee’s Report, for example it completely ignores the </w:t>
      </w:r>
      <w:r w:rsidRPr="00CC2CAA">
        <w:rPr>
          <w:sz w:val="28"/>
          <w:szCs w:val="28"/>
        </w:rPr>
        <w:lastRenderedPageBreak/>
        <w:t>criti</w:t>
      </w:r>
      <w:r w:rsidR="00184666" w:rsidRPr="00CC2CAA">
        <w:rPr>
          <w:sz w:val="28"/>
          <w:szCs w:val="28"/>
        </w:rPr>
        <w:t>cism that the roll out of welfare reform measures “included the issuing of statements by high-ranking officers that the reform was aimed at making the welfare system fairer taxpayers…and reducing benefit fraud” and yet the inquiry found no substantiation off the alleged benefit fraud by Disabled people. (85)</w:t>
      </w:r>
    </w:p>
    <w:p w:rsidR="007D489E" w:rsidRPr="00CC2CAA" w:rsidRDefault="007D489E" w:rsidP="007D489E">
      <w:pPr>
        <w:pStyle w:val="ListParagraph"/>
        <w:ind w:left="360"/>
        <w:rPr>
          <w:sz w:val="28"/>
          <w:szCs w:val="28"/>
        </w:rPr>
      </w:pPr>
    </w:p>
    <w:p w:rsidR="00184666" w:rsidRPr="00CC2CAA" w:rsidRDefault="00184666" w:rsidP="00794530">
      <w:pPr>
        <w:pStyle w:val="ListParagraph"/>
        <w:numPr>
          <w:ilvl w:val="0"/>
          <w:numId w:val="9"/>
        </w:numPr>
        <w:spacing w:after="0"/>
        <w:rPr>
          <w:sz w:val="28"/>
          <w:szCs w:val="28"/>
        </w:rPr>
      </w:pPr>
      <w:r w:rsidRPr="00CC2CAA">
        <w:rPr>
          <w:sz w:val="28"/>
          <w:szCs w:val="28"/>
        </w:rPr>
        <w:t xml:space="preserve">It is </w:t>
      </w:r>
      <w:r w:rsidR="00B028A6" w:rsidRPr="00CC2CAA">
        <w:rPr>
          <w:sz w:val="28"/>
          <w:szCs w:val="28"/>
        </w:rPr>
        <w:t xml:space="preserve">also </w:t>
      </w:r>
      <w:r w:rsidRPr="00CC2CAA">
        <w:rPr>
          <w:sz w:val="28"/>
          <w:szCs w:val="28"/>
        </w:rPr>
        <w:t xml:space="preserve">fairly galling for the Government to argue its concern for Disabled people’s rights by citing mitigation measures that have only come about through pressure and campaigning by Disabled people, </w:t>
      </w:r>
      <w:proofErr w:type="spellStart"/>
      <w:r w:rsidRPr="00CC2CAA">
        <w:rPr>
          <w:sz w:val="28"/>
          <w:szCs w:val="28"/>
        </w:rPr>
        <w:t>eg</w:t>
      </w:r>
      <w:proofErr w:type="spellEnd"/>
      <w:r w:rsidRPr="00CC2CAA">
        <w:rPr>
          <w:sz w:val="28"/>
          <w:szCs w:val="28"/>
        </w:rPr>
        <w:t>:</w:t>
      </w:r>
    </w:p>
    <w:p w:rsidR="00184666" w:rsidRPr="00CC2CAA" w:rsidRDefault="00184666" w:rsidP="00B028A6">
      <w:pPr>
        <w:pStyle w:val="ListParagraph"/>
        <w:numPr>
          <w:ilvl w:val="0"/>
          <w:numId w:val="5"/>
        </w:numPr>
        <w:spacing w:after="0"/>
        <w:rPr>
          <w:sz w:val="28"/>
          <w:szCs w:val="28"/>
        </w:rPr>
      </w:pPr>
      <w:r w:rsidRPr="00CC2CAA">
        <w:rPr>
          <w:sz w:val="28"/>
          <w:szCs w:val="28"/>
        </w:rPr>
        <w:t>Inclusion of Article 19 in the statutory guidance</w:t>
      </w:r>
    </w:p>
    <w:p w:rsidR="00184666" w:rsidRPr="00CC2CAA" w:rsidRDefault="00184666" w:rsidP="00B028A6">
      <w:pPr>
        <w:pStyle w:val="ListParagraph"/>
        <w:numPr>
          <w:ilvl w:val="0"/>
          <w:numId w:val="5"/>
        </w:numPr>
        <w:rPr>
          <w:sz w:val="28"/>
          <w:szCs w:val="28"/>
        </w:rPr>
      </w:pPr>
      <w:r w:rsidRPr="00CC2CAA">
        <w:rPr>
          <w:sz w:val="28"/>
          <w:szCs w:val="28"/>
        </w:rPr>
        <w:t>Exemption from the Spare Room Subsidy Removal for Disabled children</w:t>
      </w:r>
    </w:p>
    <w:p w:rsidR="00B028A6" w:rsidRPr="00CC2CAA" w:rsidRDefault="00B028A6" w:rsidP="00F17C0C">
      <w:pPr>
        <w:rPr>
          <w:sz w:val="28"/>
          <w:szCs w:val="28"/>
        </w:rPr>
      </w:pPr>
    </w:p>
    <w:p w:rsidR="006D4931" w:rsidRPr="006D4931" w:rsidRDefault="006D4931" w:rsidP="006D4931">
      <w:pPr>
        <w:pStyle w:val="ListParagraph"/>
        <w:numPr>
          <w:ilvl w:val="0"/>
          <w:numId w:val="8"/>
        </w:numPr>
        <w:rPr>
          <w:sz w:val="28"/>
          <w:szCs w:val="28"/>
        </w:rPr>
      </w:pPr>
      <w:r w:rsidRPr="006D4931">
        <w:rPr>
          <w:sz w:val="28"/>
          <w:szCs w:val="28"/>
        </w:rPr>
        <w:t xml:space="preserve">In reality things are getting worse </w:t>
      </w:r>
      <w:r w:rsidR="000569A2">
        <w:rPr>
          <w:sz w:val="28"/>
          <w:szCs w:val="28"/>
        </w:rPr>
        <w:t xml:space="preserve">for Disabled people </w:t>
      </w:r>
      <w:r w:rsidRPr="006D4931">
        <w:rPr>
          <w:sz w:val="28"/>
          <w:szCs w:val="28"/>
        </w:rPr>
        <w:t>since the inquiry reported in October 2015 rather than better : Disabled people are braced to suffer:</w:t>
      </w:r>
    </w:p>
    <w:p w:rsidR="006D4931" w:rsidRPr="006D4931" w:rsidRDefault="006D4931" w:rsidP="006D4931">
      <w:pPr>
        <w:pStyle w:val="ListParagraph"/>
        <w:ind w:left="360"/>
        <w:rPr>
          <w:sz w:val="28"/>
          <w:szCs w:val="28"/>
        </w:rPr>
      </w:pPr>
    </w:p>
    <w:p w:rsidR="006D4931" w:rsidRPr="006D4931" w:rsidRDefault="006D4931" w:rsidP="006D4931">
      <w:pPr>
        <w:pStyle w:val="ListParagraph"/>
        <w:numPr>
          <w:ilvl w:val="0"/>
          <w:numId w:val="11"/>
        </w:numPr>
        <w:rPr>
          <w:sz w:val="28"/>
          <w:szCs w:val="28"/>
        </w:rPr>
      </w:pPr>
      <w:r w:rsidRPr="006D4931">
        <w:rPr>
          <w:sz w:val="28"/>
          <w:szCs w:val="28"/>
        </w:rPr>
        <w:t xml:space="preserve">The cut to ESA for those in WRAG group </w:t>
      </w:r>
    </w:p>
    <w:p w:rsidR="006D4931" w:rsidRPr="006D4931" w:rsidRDefault="006D4931" w:rsidP="006D4931">
      <w:pPr>
        <w:pStyle w:val="ListParagraph"/>
        <w:numPr>
          <w:ilvl w:val="0"/>
          <w:numId w:val="11"/>
        </w:numPr>
        <w:rPr>
          <w:sz w:val="28"/>
          <w:szCs w:val="28"/>
        </w:rPr>
      </w:pPr>
      <w:r w:rsidRPr="006D4931">
        <w:rPr>
          <w:sz w:val="28"/>
          <w:szCs w:val="28"/>
        </w:rPr>
        <w:t>The removal of the Severe Disability Premium through Universal Credit</w:t>
      </w:r>
    </w:p>
    <w:p w:rsidR="006D4931" w:rsidRPr="006D4931" w:rsidRDefault="006D4931" w:rsidP="006D4931">
      <w:pPr>
        <w:pStyle w:val="ListParagraph"/>
        <w:numPr>
          <w:ilvl w:val="0"/>
          <w:numId w:val="11"/>
        </w:numPr>
        <w:rPr>
          <w:sz w:val="28"/>
          <w:szCs w:val="28"/>
        </w:rPr>
      </w:pPr>
      <w:r w:rsidRPr="006D4931">
        <w:rPr>
          <w:sz w:val="28"/>
          <w:szCs w:val="28"/>
        </w:rPr>
        <w:t>Benefits freeze affecting ESA WRAG, JSA, housing benefit, Universal Credit</w:t>
      </w:r>
    </w:p>
    <w:p w:rsidR="006D4931" w:rsidRPr="006D4931" w:rsidRDefault="006D4931" w:rsidP="006D4931">
      <w:pPr>
        <w:pStyle w:val="ListParagraph"/>
        <w:numPr>
          <w:ilvl w:val="0"/>
          <w:numId w:val="11"/>
        </w:numPr>
        <w:rPr>
          <w:sz w:val="28"/>
          <w:szCs w:val="28"/>
        </w:rPr>
      </w:pPr>
      <w:r w:rsidRPr="006D4931">
        <w:rPr>
          <w:sz w:val="28"/>
          <w:szCs w:val="28"/>
        </w:rPr>
        <w:t xml:space="preserve">The </w:t>
      </w:r>
      <w:r w:rsidR="007D489E">
        <w:rPr>
          <w:sz w:val="28"/>
          <w:szCs w:val="28"/>
        </w:rPr>
        <w:t xml:space="preserve">proposed </w:t>
      </w:r>
      <w:r w:rsidRPr="006D4931">
        <w:rPr>
          <w:sz w:val="28"/>
          <w:szCs w:val="28"/>
        </w:rPr>
        <w:t xml:space="preserve">80 % cut in funding for </w:t>
      </w:r>
      <w:r w:rsidR="007D489E">
        <w:rPr>
          <w:sz w:val="28"/>
          <w:szCs w:val="28"/>
        </w:rPr>
        <w:t xml:space="preserve">future </w:t>
      </w:r>
      <w:r w:rsidRPr="006D4931">
        <w:rPr>
          <w:sz w:val="28"/>
          <w:szCs w:val="28"/>
        </w:rPr>
        <w:t xml:space="preserve">employment support </w:t>
      </w:r>
    </w:p>
    <w:p w:rsidR="006D4931" w:rsidRPr="006D4931" w:rsidRDefault="006D4931" w:rsidP="006D4931">
      <w:pPr>
        <w:pStyle w:val="ListParagraph"/>
        <w:numPr>
          <w:ilvl w:val="0"/>
          <w:numId w:val="11"/>
        </w:numPr>
        <w:rPr>
          <w:sz w:val="28"/>
          <w:szCs w:val="28"/>
        </w:rPr>
      </w:pPr>
      <w:r w:rsidRPr="006D4931">
        <w:rPr>
          <w:sz w:val="28"/>
          <w:szCs w:val="28"/>
        </w:rPr>
        <w:t>Further cuts to Local Authority social care budgets on top of the current shortfall in social care funding of £4.7billion</w:t>
      </w:r>
    </w:p>
    <w:p w:rsidR="006D4931" w:rsidRPr="006D4931" w:rsidRDefault="007D489E" w:rsidP="006D4931">
      <w:pPr>
        <w:pStyle w:val="ListParagraph"/>
        <w:numPr>
          <w:ilvl w:val="0"/>
          <w:numId w:val="11"/>
        </w:numPr>
        <w:rPr>
          <w:sz w:val="28"/>
          <w:szCs w:val="28"/>
        </w:rPr>
      </w:pPr>
      <w:r>
        <w:rPr>
          <w:sz w:val="28"/>
          <w:szCs w:val="28"/>
        </w:rPr>
        <w:t xml:space="preserve">The emergence of </w:t>
      </w:r>
      <w:r w:rsidR="006D4931" w:rsidRPr="006D4931">
        <w:rPr>
          <w:sz w:val="28"/>
          <w:szCs w:val="28"/>
        </w:rPr>
        <w:t xml:space="preserve">CHC  policies </w:t>
      </w:r>
      <w:r>
        <w:rPr>
          <w:sz w:val="28"/>
          <w:szCs w:val="28"/>
        </w:rPr>
        <w:t xml:space="preserve">by over 40 CCG’s, and possibly many more, </w:t>
      </w:r>
      <w:r w:rsidR="006D4931" w:rsidRPr="006D4931">
        <w:rPr>
          <w:sz w:val="28"/>
          <w:szCs w:val="28"/>
        </w:rPr>
        <w:t>that could see disabled people with complex healthcare needs shunted into residential or nursing homes against their wishes.</w:t>
      </w:r>
    </w:p>
    <w:p w:rsidR="006D4931" w:rsidRDefault="006D4931" w:rsidP="006D4931">
      <w:pPr>
        <w:pStyle w:val="ListParagraph"/>
        <w:numPr>
          <w:ilvl w:val="0"/>
          <w:numId w:val="11"/>
        </w:numPr>
        <w:rPr>
          <w:sz w:val="28"/>
          <w:szCs w:val="28"/>
        </w:rPr>
      </w:pPr>
      <w:r w:rsidRPr="006D4931">
        <w:rPr>
          <w:sz w:val="28"/>
          <w:szCs w:val="28"/>
        </w:rPr>
        <w:t>Deep and serious concerns about the integration of health and work detailed in the Green paper including extending conditionality to Disabled people in the ESA Support group and ethical questions posed by the adoption of employment as a clinical outcome</w:t>
      </w:r>
    </w:p>
    <w:p w:rsidR="007D489E" w:rsidRPr="006D4931" w:rsidRDefault="007D489E" w:rsidP="007D489E">
      <w:pPr>
        <w:pStyle w:val="ListParagraph"/>
        <w:rPr>
          <w:sz w:val="28"/>
          <w:szCs w:val="28"/>
        </w:rPr>
      </w:pPr>
    </w:p>
    <w:p w:rsidR="007D489E" w:rsidRDefault="006D4931" w:rsidP="006D4931">
      <w:pPr>
        <w:pStyle w:val="ListParagraph"/>
        <w:numPr>
          <w:ilvl w:val="0"/>
          <w:numId w:val="7"/>
        </w:numPr>
        <w:rPr>
          <w:sz w:val="28"/>
          <w:szCs w:val="28"/>
        </w:rPr>
      </w:pPr>
      <w:r w:rsidRPr="006D4931">
        <w:rPr>
          <w:sz w:val="28"/>
          <w:szCs w:val="28"/>
        </w:rPr>
        <w:t>We are now in a situation where though Disabled people make up just 19% of the population over 50% of all people in poverty are either disabled people or live in a household with a disabled member</w:t>
      </w:r>
    </w:p>
    <w:p w:rsidR="00B028A6" w:rsidRPr="00CC2CAA" w:rsidRDefault="00B028A6" w:rsidP="006D4931">
      <w:pPr>
        <w:pStyle w:val="ListParagraph"/>
        <w:numPr>
          <w:ilvl w:val="0"/>
          <w:numId w:val="7"/>
        </w:numPr>
        <w:rPr>
          <w:sz w:val="28"/>
          <w:szCs w:val="28"/>
        </w:rPr>
      </w:pPr>
      <w:r w:rsidRPr="00CC2CAA">
        <w:rPr>
          <w:sz w:val="28"/>
          <w:szCs w:val="28"/>
        </w:rPr>
        <w:t xml:space="preserve">Things must change. If Theresa May is to succeed in her commitment to work for the powerless then the </w:t>
      </w:r>
      <w:proofErr w:type="spellStart"/>
      <w:r w:rsidRPr="00CC2CAA">
        <w:rPr>
          <w:sz w:val="28"/>
          <w:szCs w:val="28"/>
        </w:rPr>
        <w:t>govt</w:t>
      </w:r>
      <w:proofErr w:type="spellEnd"/>
      <w:r w:rsidRPr="00CC2CAA">
        <w:rPr>
          <w:sz w:val="28"/>
          <w:szCs w:val="28"/>
        </w:rPr>
        <w:t xml:space="preserve"> must restore ju</w:t>
      </w:r>
      <w:r w:rsidR="007D489E">
        <w:rPr>
          <w:sz w:val="28"/>
          <w:szCs w:val="28"/>
        </w:rPr>
        <w:t>stice and fairness to its policies</w:t>
      </w:r>
      <w:r w:rsidRPr="00CC2CAA">
        <w:rPr>
          <w:sz w:val="28"/>
          <w:szCs w:val="28"/>
        </w:rPr>
        <w:t xml:space="preserve"> affecting our community</w:t>
      </w:r>
    </w:p>
    <w:p w:rsidR="000569A2" w:rsidRDefault="00B028A6" w:rsidP="00794530">
      <w:pPr>
        <w:pStyle w:val="ListParagraph"/>
        <w:numPr>
          <w:ilvl w:val="0"/>
          <w:numId w:val="7"/>
        </w:numPr>
        <w:rPr>
          <w:sz w:val="28"/>
          <w:szCs w:val="28"/>
        </w:rPr>
      </w:pPr>
      <w:r w:rsidRPr="00CC2CAA">
        <w:rPr>
          <w:sz w:val="28"/>
          <w:szCs w:val="28"/>
        </w:rPr>
        <w:lastRenderedPageBreak/>
        <w:t xml:space="preserve">The </w:t>
      </w:r>
      <w:proofErr w:type="spellStart"/>
      <w:r w:rsidRPr="00CC2CAA">
        <w:rPr>
          <w:sz w:val="28"/>
          <w:szCs w:val="28"/>
        </w:rPr>
        <w:t>govt</w:t>
      </w:r>
      <w:proofErr w:type="spellEnd"/>
      <w:r w:rsidRPr="00CC2CAA">
        <w:rPr>
          <w:sz w:val="28"/>
          <w:szCs w:val="28"/>
        </w:rPr>
        <w:t xml:space="preserve"> must </w:t>
      </w:r>
      <w:r w:rsidR="000569A2">
        <w:rPr>
          <w:sz w:val="28"/>
          <w:szCs w:val="28"/>
        </w:rPr>
        <w:t xml:space="preserve">end this default position of denial </w:t>
      </w:r>
    </w:p>
    <w:p w:rsidR="00B028A6" w:rsidRPr="00CC2CAA" w:rsidRDefault="000569A2" w:rsidP="00794530">
      <w:pPr>
        <w:pStyle w:val="ListParagraph"/>
        <w:numPr>
          <w:ilvl w:val="0"/>
          <w:numId w:val="7"/>
        </w:numPr>
        <w:rPr>
          <w:sz w:val="28"/>
          <w:szCs w:val="28"/>
        </w:rPr>
      </w:pPr>
      <w:r>
        <w:rPr>
          <w:sz w:val="28"/>
          <w:szCs w:val="28"/>
        </w:rPr>
        <w:t xml:space="preserve">It must </w:t>
      </w:r>
      <w:r w:rsidR="00B028A6" w:rsidRPr="00CC2CAA">
        <w:rPr>
          <w:sz w:val="28"/>
          <w:szCs w:val="28"/>
        </w:rPr>
        <w:t xml:space="preserve">acknowledge the mountain of evidence showing the negative, disproportionate  </w:t>
      </w:r>
      <w:r w:rsidR="00794530" w:rsidRPr="00CC2CAA">
        <w:rPr>
          <w:sz w:val="28"/>
          <w:szCs w:val="28"/>
        </w:rPr>
        <w:t>and cumulative</w:t>
      </w:r>
      <w:r w:rsidR="00B028A6" w:rsidRPr="00CC2CAA">
        <w:rPr>
          <w:sz w:val="28"/>
          <w:szCs w:val="28"/>
        </w:rPr>
        <w:t xml:space="preserve"> impact of its policies on Disabled people</w:t>
      </w:r>
    </w:p>
    <w:p w:rsidR="00B028A6" w:rsidRPr="00CC2CAA" w:rsidRDefault="00B028A6" w:rsidP="00794530">
      <w:pPr>
        <w:pStyle w:val="ListParagraph"/>
        <w:numPr>
          <w:ilvl w:val="0"/>
          <w:numId w:val="7"/>
        </w:numPr>
        <w:rPr>
          <w:sz w:val="28"/>
          <w:szCs w:val="28"/>
        </w:rPr>
      </w:pPr>
      <w:r w:rsidRPr="00CC2CAA">
        <w:rPr>
          <w:sz w:val="28"/>
          <w:szCs w:val="28"/>
        </w:rPr>
        <w:t xml:space="preserve">It must accept the crisis that is facing social care and independent living – and make the political choice to fund a </w:t>
      </w:r>
      <w:r w:rsidR="00794530" w:rsidRPr="00CC2CAA">
        <w:rPr>
          <w:sz w:val="28"/>
          <w:szCs w:val="28"/>
        </w:rPr>
        <w:t>system</w:t>
      </w:r>
      <w:r w:rsidR="007D489E">
        <w:rPr>
          <w:sz w:val="28"/>
          <w:szCs w:val="28"/>
        </w:rPr>
        <w:t xml:space="preserve"> free at the point of need, </w:t>
      </w:r>
      <w:r w:rsidRPr="00CC2CAA">
        <w:rPr>
          <w:sz w:val="28"/>
          <w:szCs w:val="28"/>
        </w:rPr>
        <w:t xml:space="preserve">fit for the 21c </w:t>
      </w:r>
      <w:r w:rsidR="007D489E">
        <w:rPr>
          <w:sz w:val="28"/>
          <w:szCs w:val="28"/>
        </w:rPr>
        <w:t xml:space="preserve">that genuinely delivers independent living </w:t>
      </w:r>
    </w:p>
    <w:p w:rsidR="007D489E" w:rsidRDefault="00B028A6" w:rsidP="00794530">
      <w:pPr>
        <w:pStyle w:val="ListParagraph"/>
        <w:numPr>
          <w:ilvl w:val="0"/>
          <w:numId w:val="7"/>
        </w:numPr>
        <w:rPr>
          <w:sz w:val="28"/>
          <w:szCs w:val="28"/>
        </w:rPr>
      </w:pPr>
      <w:r w:rsidRPr="00CC2CAA">
        <w:rPr>
          <w:sz w:val="28"/>
          <w:szCs w:val="28"/>
        </w:rPr>
        <w:t xml:space="preserve">It must acknowledge that the current one size fits all assumption that everyone is better off in work , and that not working is a lifestyle </w:t>
      </w:r>
      <w:r w:rsidR="00794530" w:rsidRPr="00CC2CAA">
        <w:rPr>
          <w:sz w:val="28"/>
          <w:szCs w:val="28"/>
        </w:rPr>
        <w:t xml:space="preserve">choice </w:t>
      </w:r>
      <w:r w:rsidRPr="00CC2CAA">
        <w:rPr>
          <w:sz w:val="28"/>
          <w:szCs w:val="28"/>
        </w:rPr>
        <w:t xml:space="preserve">that justifiably results in the removal of benefits simply does not reflect the reality of disabled peoples </w:t>
      </w:r>
      <w:r w:rsidR="007D489E">
        <w:rPr>
          <w:sz w:val="28"/>
          <w:szCs w:val="28"/>
        </w:rPr>
        <w:t>lives</w:t>
      </w:r>
      <w:r w:rsidRPr="00CC2CAA">
        <w:rPr>
          <w:sz w:val="28"/>
          <w:szCs w:val="28"/>
        </w:rPr>
        <w:t xml:space="preserve">– its illness and discriminatory attitudes and working </w:t>
      </w:r>
      <w:r w:rsidR="00794530" w:rsidRPr="00CC2CAA">
        <w:rPr>
          <w:sz w:val="28"/>
          <w:szCs w:val="28"/>
        </w:rPr>
        <w:t>p</w:t>
      </w:r>
      <w:r w:rsidRPr="00CC2CAA">
        <w:rPr>
          <w:sz w:val="28"/>
          <w:szCs w:val="28"/>
        </w:rPr>
        <w:t>ra</w:t>
      </w:r>
      <w:r w:rsidR="00794530" w:rsidRPr="00CC2CAA">
        <w:rPr>
          <w:sz w:val="28"/>
          <w:szCs w:val="28"/>
        </w:rPr>
        <w:t>c</w:t>
      </w:r>
      <w:r w:rsidRPr="00CC2CAA">
        <w:rPr>
          <w:sz w:val="28"/>
          <w:szCs w:val="28"/>
        </w:rPr>
        <w:t xml:space="preserve">tices that prevent Disabled people from </w:t>
      </w:r>
      <w:r w:rsidR="00794530" w:rsidRPr="00CC2CAA">
        <w:rPr>
          <w:sz w:val="28"/>
          <w:szCs w:val="28"/>
        </w:rPr>
        <w:t xml:space="preserve">working and to penalise Disabled people for these causes, out of our control, as forthcoming ESA /WRAG cut </w:t>
      </w:r>
      <w:r w:rsidR="007D489E">
        <w:rPr>
          <w:sz w:val="28"/>
          <w:szCs w:val="28"/>
        </w:rPr>
        <w:t xml:space="preserve">does </w:t>
      </w:r>
      <w:r w:rsidR="00794530" w:rsidRPr="00CC2CAA">
        <w:rPr>
          <w:sz w:val="28"/>
          <w:szCs w:val="28"/>
        </w:rPr>
        <w:t>is punitive, unfair and unjust</w:t>
      </w:r>
      <w:r w:rsidR="007D489E">
        <w:rPr>
          <w:sz w:val="28"/>
          <w:szCs w:val="28"/>
        </w:rPr>
        <w:t>.</w:t>
      </w:r>
    </w:p>
    <w:p w:rsidR="00794530" w:rsidRPr="00CC2CAA" w:rsidRDefault="00794530" w:rsidP="007D489E">
      <w:pPr>
        <w:pStyle w:val="ListParagraph"/>
        <w:ind w:left="360"/>
        <w:rPr>
          <w:sz w:val="28"/>
          <w:szCs w:val="28"/>
        </w:rPr>
      </w:pPr>
      <w:r w:rsidRPr="00CC2CAA">
        <w:rPr>
          <w:sz w:val="28"/>
          <w:szCs w:val="28"/>
        </w:rPr>
        <w:t xml:space="preserve"> </w:t>
      </w:r>
    </w:p>
    <w:p w:rsidR="007D489E" w:rsidRDefault="00794530" w:rsidP="00794530">
      <w:pPr>
        <w:pStyle w:val="ListParagraph"/>
        <w:numPr>
          <w:ilvl w:val="0"/>
          <w:numId w:val="7"/>
        </w:numPr>
        <w:rPr>
          <w:sz w:val="28"/>
          <w:szCs w:val="28"/>
        </w:rPr>
      </w:pPr>
      <w:r w:rsidRPr="00CC2CAA">
        <w:rPr>
          <w:sz w:val="28"/>
          <w:szCs w:val="28"/>
        </w:rPr>
        <w:t xml:space="preserve">This </w:t>
      </w:r>
      <w:proofErr w:type="spellStart"/>
      <w:r w:rsidRPr="00CC2CAA">
        <w:rPr>
          <w:sz w:val="28"/>
          <w:szCs w:val="28"/>
        </w:rPr>
        <w:t>govt</w:t>
      </w:r>
      <w:proofErr w:type="spellEnd"/>
      <w:r w:rsidRPr="00CC2CAA">
        <w:rPr>
          <w:sz w:val="28"/>
          <w:szCs w:val="28"/>
        </w:rPr>
        <w:t xml:space="preserve"> purports to recognise and believe in the role of the state </w:t>
      </w:r>
      <w:r w:rsidR="000569A2">
        <w:rPr>
          <w:sz w:val="28"/>
          <w:szCs w:val="28"/>
        </w:rPr>
        <w:t xml:space="preserve">as investor, </w:t>
      </w:r>
      <w:r w:rsidR="007D489E">
        <w:rPr>
          <w:sz w:val="28"/>
          <w:szCs w:val="28"/>
        </w:rPr>
        <w:t xml:space="preserve">facilitator </w:t>
      </w:r>
      <w:r w:rsidR="000569A2">
        <w:rPr>
          <w:sz w:val="28"/>
          <w:szCs w:val="28"/>
        </w:rPr>
        <w:t>and agent of justice and fairness</w:t>
      </w:r>
    </w:p>
    <w:p w:rsidR="007D489E" w:rsidRPr="007D489E" w:rsidRDefault="007D489E" w:rsidP="007D489E">
      <w:pPr>
        <w:pStyle w:val="ListParagraph"/>
        <w:rPr>
          <w:sz w:val="28"/>
          <w:szCs w:val="28"/>
        </w:rPr>
      </w:pPr>
    </w:p>
    <w:p w:rsidR="000569A2" w:rsidRDefault="007D489E" w:rsidP="00794530">
      <w:pPr>
        <w:pStyle w:val="ListParagraph"/>
        <w:numPr>
          <w:ilvl w:val="0"/>
          <w:numId w:val="7"/>
        </w:numPr>
        <w:rPr>
          <w:sz w:val="28"/>
          <w:szCs w:val="28"/>
        </w:rPr>
      </w:pPr>
      <w:r>
        <w:rPr>
          <w:sz w:val="28"/>
          <w:szCs w:val="28"/>
        </w:rPr>
        <w:t>This positive role must now be brought to bear on</w:t>
      </w:r>
      <w:r w:rsidR="00611134">
        <w:rPr>
          <w:sz w:val="28"/>
          <w:szCs w:val="28"/>
        </w:rPr>
        <w:t xml:space="preserve"> its policies and work with Disabled people. </w:t>
      </w:r>
    </w:p>
    <w:p w:rsidR="000569A2" w:rsidRPr="000569A2" w:rsidRDefault="000569A2" w:rsidP="000569A2">
      <w:pPr>
        <w:pStyle w:val="ListParagraph"/>
        <w:rPr>
          <w:sz w:val="28"/>
          <w:szCs w:val="28"/>
        </w:rPr>
      </w:pPr>
    </w:p>
    <w:p w:rsidR="00B028A6" w:rsidRPr="00CC2CAA" w:rsidRDefault="007D489E" w:rsidP="00794530">
      <w:pPr>
        <w:pStyle w:val="ListParagraph"/>
        <w:numPr>
          <w:ilvl w:val="0"/>
          <w:numId w:val="7"/>
        </w:numPr>
        <w:rPr>
          <w:sz w:val="28"/>
          <w:szCs w:val="28"/>
        </w:rPr>
      </w:pPr>
      <w:bookmarkStart w:id="0" w:name="_GoBack"/>
      <w:bookmarkEnd w:id="0"/>
      <w:r>
        <w:rPr>
          <w:sz w:val="28"/>
          <w:szCs w:val="28"/>
        </w:rPr>
        <w:t xml:space="preserve">The </w:t>
      </w:r>
      <w:proofErr w:type="spellStart"/>
      <w:r>
        <w:rPr>
          <w:sz w:val="28"/>
          <w:szCs w:val="28"/>
        </w:rPr>
        <w:t>govt</w:t>
      </w:r>
      <w:proofErr w:type="spellEnd"/>
      <w:r>
        <w:rPr>
          <w:sz w:val="28"/>
          <w:szCs w:val="28"/>
        </w:rPr>
        <w:t xml:space="preserve"> must </w:t>
      </w:r>
      <w:r w:rsidR="00794530" w:rsidRPr="00CC2CAA">
        <w:rPr>
          <w:sz w:val="28"/>
          <w:szCs w:val="28"/>
        </w:rPr>
        <w:t xml:space="preserve">stop the dismantling of our rights, dignity, equality and inclusion and </w:t>
      </w:r>
      <w:r>
        <w:rPr>
          <w:sz w:val="28"/>
          <w:szCs w:val="28"/>
        </w:rPr>
        <w:t xml:space="preserve">begin </w:t>
      </w:r>
      <w:r w:rsidR="00794530" w:rsidRPr="00CC2CAA">
        <w:rPr>
          <w:sz w:val="28"/>
          <w:szCs w:val="28"/>
        </w:rPr>
        <w:t>to work with us</w:t>
      </w:r>
      <w:proofErr w:type="gramStart"/>
      <w:r>
        <w:rPr>
          <w:sz w:val="28"/>
          <w:szCs w:val="28"/>
        </w:rPr>
        <w:t xml:space="preserve">- </w:t>
      </w:r>
      <w:r w:rsidR="00794530" w:rsidRPr="00CC2CAA">
        <w:rPr>
          <w:sz w:val="28"/>
          <w:szCs w:val="28"/>
        </w:rPr>
        <w:t xml:space="preserve"> to</w:t>
      </w:r>
      <w:proofErr w:type="gramEnd"/>
      <w:r w:rsidR="00794530" w:rsidRPr="00CC2CAA">
        <w:rPr>
          <w:sz w:val="28"/>
          <w:szCs w:val="28"/>
        </w:rPr>
        <w:t xml:space="preserve"> </w:t>
      </w:r>
      <w:r>
        <w:rPr>
          <w:sz w:val="28"/>
          <w:szCs w:val="28"/>
        </w:rPr>
        <w:t xml:space="preserve">restore justice and fairness to </w:t>
      </w:r>
      <w:r w:rsidR="00611134">
        <w:rPr>
          <w:sz w:val="28"/>
          <w:szCs w:val="28"/>
        </w:rPr>
        <w:t>the policies</w:t>
      </w:r>
      <w:r>
        <w:rPr>
          <w:sz w:val="28"/>
          <w:szCs w:val="28"/>
        </w:rPr>
        <w:t xml:space="preserve"> that affects us and to </w:t>
      </w:r>
      <w:r w:rsidR="00794530" w:rsidRPr="00CC2CAA">
        <w:rPr>
          <w:sz w:val="28"/>
          <w:szCs w:val="28"/>
        </w:rPr>
        <w:t xml:space="preserve">find the real and effective solutions </w:t>
      </w:r>
      <w:r w:rsidR="00611134">
        <w:rPr>
          <w:sz w:val="28"/>
          <w:szCs w:val="28"/>
        </w:rPr>
        <w:t xml:space="preserve">we need to end exclusion and discrimination and get us once again on the road to </w:t>
      </w:r>
      <w:r w:rsidR="00794530" w:rsidRPr="00CC2CAA">
        <w:rPr>
          <w:sz w:val="28"/>
          <w:szCs w:val="28"/>
        </w:rPr>
        <w:t xml:space="preserve">equality </w:t>
      </w:r>
      <w:r w:rsidR="00611134">
        <w:rPr>
          <w:sz w:val="28"/>
          <w:szCs w:val="28"/>
        </w:rPr>
        <w:t xml:space="preserve">and inclusion. </w:t>
      </w:r>
      <w:r w:rsidR="00794530" w:rsidRPr="00CC2CAA">
        <w:rPr>
          <w:sz w:val="28"/>
          <w:szCs w:val="28"/>
        </w:rPr>
        <w:t xml:space="preserve"> </w:t>
      </w:r>
    </w:p>
    <w:p w:rsidR="00B028A6" w:rsidRDefault="00B028A6" w:rsidP="00F17C0C"/>
    <w:sectPr w:rsidR="00B028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6073"/>
    <w:multiLevelType w:val="hybridMultilevel"/>
    <w:tmpl w:val="E7149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426306"/>
    <w:multiLevelType w:val="hybridMultilevel"/>
    <w:tmpl w:val="519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D625EA"/>
    <w:multiLevelType w:val="hybridMultilevel"/>
    <w:tmpl w:val="4094F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E4A68A8"/>
    <w:multiLevelType w:val="hybridMultilevel"/>
    <w:tmpl w:val="8BA6D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903413"/>
    <w:multiLevelType w:val="hybridMultilevel"/>
    <w:tmpl w:val="FBD01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19D64BA"/>
    <w:multiLevelType w:val="hybridMultilevel"/>
    <w:tmpl w:val="852A0158"/>
    <w:lvl w:ilvl="0" w:tplc="B91A893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2EF064E"/>
    <w:multiLevelType w:val="hybridMultilevel"/>
    <w:tmpl w:val="42982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9EA52AA"/>
    <w:multiLevelType w:val="hybridMultilevel"/>
    <w:tmpl w:val="3822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BBD6572"/>
    <w:multiLevelType w:val="hybridMultilevel"/>
    <w:tmpl w:val="3EA6ECDA"/>
    <w:lvl w:ilvl="0" w:tplc="B91A89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4B02AB"/>
    <w:multiLevelType w:val="hybridMultilevel"/>
    <w:tmpl w:val="09DEE044"/>
    <w:lvl w:ilvl="0" w:tplc="B91A89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C24B06"/>
    <w:multiLevelType w:val="hybridMultilevel"/>
    <w:tmpl w:val="EE747B1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8"/>
  </w:num>
  <w:num w:numId="6">
    <w:abstractNumId w:val="9"/>
  </w:num>
  <w:num w:numId="7">
    <w:abstractNumId w:val="7"/>
  </w:num>
  <w:num w:numId="8">
    <w:abstractNumId w:val="2"/>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03D"/>
    <w:rsid w:val="000569A2"/>
    <w:rsid w:val="00184666"/>
    <w:rsid w:val="00540D26"/>
    <w:rsid w:val="00611134"/>
    <w:rsid w:val="00672C36"/>
    <w:rsid w:val="006D4931"/>
    <w:rsid w:val="00794530"/>
    <w:rsid w:val="007D489E"/>
    <w:rsid w:val="00835490"/>
    <w:rsid w:val="008D2E8F"/>
    <w:rsid w:val="008E1C00"/>
    <w:rsid w:val="00A17B42"/>
    <w:rsid w:val="00B028A6"/>
    <w:rsid w:val="00B50526"/>
    <w:rsid w:val="00CB503D"/>
    <w:rsid w:val="00CC2CAA"/>
    <w:rsid w:val="00F01DA3"/>
    <w:rsid w:val="00F17C0C"/>
    <w:rsid w:val="00F86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D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Clifford</dc:creator>
  <cp:lastModifiedBy>Tracey.Lazard</cp:lastModifiedBy>
  <cp:revision>2</cp:revision>
  <cp:lastPrinted>2017-01-23T10:56:00Z</cp:lastPrinted>
  <dcterms:created xsi:type="dcterms:W3CDTF">2017-01-23T11:07:00Z</dcterms:created>
  <dcterms:modified xsi:type="dcterms:W3CDTF">2017-01-23T11:07:00Z</dcterms:modified>
</cp:coreProperties>
</file>